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7592" w:rsidRDefault="00B67592" w:rsidP="00B67592">
      <w:pPr>
        <w:pStyle w:val="1"/>
        <w:ind w:left="1290"/>
      </w:pPr>
      <w:bookmarkStart w:id="0" w:name="_Toc87362445"/>
      <w:bookmarkStart w:id="1" w:name="_Toc512937852"/>
      <w:r>
        <w:rPr>
          <w:rFonts w:hint="eastAsia"/>
        </w:rPr>
        <w:t>项目需求</w:t>
      </w:r>
      <w:bookmarkEnd w:id="0"/>
    </w:p>
    <w:bookmarkEnd w:id="1"/>
    <w:p w:rsidR="00B67592" w:rsidRDefault="00B67592" w:rsidP="00B67592">
      <w:pPr>
        <w:rPr>
          <w:rFonts w:ascii="宋体" w:hAnsi="宋体"/>
          <w:b/>
          <w:sz w:val="24"/>
        </w:rPr>
      </w:pPr>
      <w:r>
        <w:rPr>
          <w:rFonts w:ascii="宋体" w:hAnsi="宋体" w:hint="eastAsia"/>
          <w:b/>
          <w:sz w:val="24"/>
        </w:rPr>
        <w:t>第一节．需求一览表</w:t>
      </w:r>
    </w:p>
    <w:p w:rsidR="00B67592" w:rsidRDefault="00B67592" w:rsidP="00B67592">
      <w:pPr>
        <w:rPr>
          <w:rFonts w:ascii="宋体" w:hAnsi="宋体"/>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275"/>
        <w:gridCol w:w="2729"/>
        <w:gridCol w:w="2223"/>
      </w:tblGrid>
      <w:tr w:rsidR="00B67592" w:rsidTr="00FB1C98">
        <w:trPr>
          <w:jc w:val="center"/>
        </w:trPr>
        <w:tc>
          <w:tcPr>
            <w:tcW w:w="641" w:type="pct"/>
            <w:vAlign w:val="center"/>
          </w:tcPr>
          <w:p w:rsidR="00B67592" w:rsidRDefault="00B67592" w:rsidP="00FB1C98">
            <w:pPr>
              <w:widowControl/>
              <w:jc w:val="center"/>
              <w:rPr>
                <w:rFonts w:ascii="宋体" w:hAnsi="宋体" w:cs="Arial"/>
                <w:b/>
                <w:kern w:val="0"/>
                <w:sz w:val="24"/>
                <w:szCs w:val="21"/>
              </w:rPr>
            </w:pPr>
            <w:r>
              <w:rPr>
                <w:rFonts w:ascii="宋体" w:hAnsi="宋体" w:cs="Arial" w:hint="eastAsia"/>
                <w:b/>
                <w:kern w:val="0"/>
                <w:sz w:val="24"/>
                <w:szCs w:val="21"/>
              </w:rPr>
              <w:t>包号</w:t>
            </w:r>
          </w:p>
        </w:tc>
        <w:tc>
          <w:tcPr>
            <w:tcW w:w="1372" w:type="pct"/>
            <w:vAlign w:val="center"/>
          </w:tcPr>
          <w:p w:rsidR="00B67592" w:rsidRDefault="00B67592" w:rsidP="00FB1C98">
            <w:pPr>
              <w:widowControl/>
              <w:jc w:val="center"/>
              <w:rPr>
                <w:rFonts w:ascii="宋体" w:hAnsi="宋体" w:cs="Arial"/>
                <w:kern w:val="0"/>
                <w:sz w:val="24"/>
                <w:szCs w:val="21"/>
              </w:rPr>
            </w:pPr>
            <w:r>
              <w:rPr>
                <w:rFonts w:ascii="宋体" w:hAnsi="宋体" w:cs="Arial" w:hint="eastAsia"/>
                <w:kern w:val="0"/>
                <w:sz w:val="24"/>
                <w:szCs w:val="21"/>
              </w:rPr>
              <w:t>名称</w:t>
            </w:r>
          </w:p>
        </w:tc>
        <w:tc>
          <w:tcPr>
            <w:tcW w:w="1646" w:type="pct"/>
            <w:vAlign w:val="center"/>
          </w:tcPr>
          <w:p w:rsidR="00B67592" w:rsidRDefault="00B67592" w:rsidP="00FB1C98">
            <w:pPr>
              <w:widowControl/>
              <w:jc w:val="center"/>
              <w:rPr>
                <w:rFonts w:ascii="宋体" w:hAnsi="宋体" w:cs="Arial"/>
                <w:kern w:val="0"/>
                <w:sz w:val="24"/>
                <w:szCs w:val="21"/>
              </w:rPr>
            </w:pPr>
            <w:r>
              <w:rPr>
                <w:rFonts w:ascii="宋体" w:hAnsi="宋体" w:cs="Arial" w:hint="eastAsia"/>
                <w:kern w:val="0"/>
                <w:sz w:val="24"/>
                <w:szCs w:val="21"/>
              </w:rPr>
              <w:t>服务时间</w:t>
            </w:r>
          </w:p>
        </w:tc>
        <w:tc>
          <w:tcPr>
            <w:tcW w:w="1341" w:type="pct"/>
            <w:vAlign w:val="center"/>
          </w:tcPr>
          <w:p w:rsidR="00B67592" w:rsidRDefault="00B67592" w:rsidP="00FB1C98">
            <w:pPr>
              <w:widowControl/>
              <w:jc w:val="center"/>
              <w:rPr>
                <w:rFonts w:ascii="宋体" w:hAnsi="宋体" w:cs="Arial"/>
                <w:kern w:val="0"/>
                <w:sz w:val="24"/>
                <w:szCs w:val="21"/>
              </w:rPr>
            </w:pPr>
            <w:r>
              <w:rPr>
                <w:rFonts w:ascii="宋体" w:hAnsi="宋体" w:cs="Arial" w:hint="eastAsia"/>
                <w:kern w:val="0"/>
                <w:sz w:val="24"/>
                <w:szCs w:val="21"/>
              </w:rPr>
              <w:t>项目总预算</w:t>
            </w:r>
          </w:p>
          <w:p w:rsidR="00B67592" w:rsidRDefault="00B67592" w:rsidP="00FB1C98">
            <w:pPr>
              <w:widowControl/>
              <w:jc w:val="center"/>
              <w:rPr>
                <w:rFonts w:ascii="宋体" w:hAnsi="宋体" w:cs="Arial"/>
                <w:kern w:val="0"/>
                <w:sz w:val="24"/>
                <w:szCs w:val="21"/>
              </w:rPr>
            </w:pPr>
            <w:r>
              <w:rPr>
                <w:rFonts w:ascii="宋体" w:hAnsi="宋体" w:cs="Arial" w:hint="eastAsia"/>
                <w:kern w:val="0"/>
                <w:sz w:val="24"/>
                <w:szCs w:val="21"/>
              </w:rPr>
              <w:t>(万元)</w:t>
            </w:r>
          </w:p>
        </w:tc>
      </w:tr>
      <w:tr w:rsidR="00B67592" w:rsidTr="00FB1C98">
        <w:trPr>
          <w:trHeight w:val="813"/>
          <w:jc w:val="center"/>
        </w:trPr>
        <w:tc>
          <w:tcPr>
            <w:tcW w:w="641" w:type="pct"/>
            <w:vAlign w:val="center"/>
          </w:tcPr>
          <w:p w:rsidR="00B67592" w:rsidRDefault="00B67592" w:rsidP="00FB1C98">
            <w:pPr>
              <w:widowControl/>
              <w:jc w:val="center"/>
              <w:rPr>
                <w:rFonts w:ascii="宋体" w:hAnsi="宋体" w:cs="Arial"/>
                <w:b/>
                <w:kern w:val="0"/>
                <w:sz w:val="24"/>
                <w:szCs w:val="21"/>
              </w:rPr>
            </w:pPr>
            <w:r>
              <w:rPr>
                <w:rFonts w:ascii="宋体" w:hAnsi="宋体" w:cs="Arial" w:hint="eastAsia"/>
                <w:b/>
                <w:kern w:val="0"/>
                <w:sz w:val="24"/>
                <w:szCs w:val="21"/>
              </w:rPr>
              <w:t>01</w:t>
            </w:r>
          </w:p>
        </w:tc>
        <w:tc>
          <w:tcPr>
            <w:tcW w:w="1372" w:type="pct"/>
            <w:vAlign w:val="center"/>
          </w:tcPr>
          <w:p w:rsidR="00B67592" w:rsidRDefault="00B67592" w:rsidP="00FB1C98">
            <w:pPr>
              <w:widowControl/>
              <w:jc w:val="center"/>
              <w:rPr>
                <w:rFonts w:ascii="宋体" w:hAnsi="宋体" w:cs="Arial"/>
                <w:kern w:val="0"/>
                <w:sz w:val="24"/>
                <w:szCs w:val="21"/>
              </w:rPr>
            </w:pPr>
            <w:r>
              <w:rPr>
                <w:rFonts w:ascii="宋体" w:hAnsi="宋体" w:cs="Arial" w:hint="eastAsia"/>
                <w:kern w:val="0"/>
                <w:sz w:val="24"/>
                <w:szCs w:val="21"/>
              </w:rPr>
              <w:t>病案数字化加工外包服务项目</w:t>
            </w:r>
          </w:p>
        </w:tc>
        <w:tc>
          <w:tcPr>
            <w:tcW w:w="1646" w:type="pct"/>
            <w:vAlign w:val="center"/>
          </w:tcPr>
          <w:p w:rsidR="00B67592" w:rsidRDefault="00B67592" w:rsidP="00FB1C98">
            <w:pPr>
              <w:pStyle w:val="a4"/>
              <w:jc w:val="center"/>
              <w:rPr>
                <w:rFonts w:ascii="宋体" w:hAnsi="宋体"/>
                <w:sz w:val="24"/>
              </w:rPr>
            </w:pPr>
            <w:r>
              <w:rPr>
                <w:rFonts w:ascii="宋体" w:hAnsi="宋体" w:cs="Arial"/>
                <w:kern w:val="0"/>
                <w:sz w:val="24"/>
                <w:szCs w:val="21"/>
              </w:rPr>
              <w:t>12</w:t>
            </w:r>
            <w:r>
              <w:rPr>
                <w:rFonts w:ascii="宋体" w:hAnsi="宋体" w:cs="Arial" w:hint="eastAsia"/>
                <w:kern w:val="0"/>
                <w:sz w:val="24"/>
                <w:szCs w:val="21"/>
              </w:rPr>
              <w:t>个月内完成</w:t>
            </w:r>
          </w:p>
        </w:tc>
        <w:tc>
          <w:tcPr>
            <w:tcW w:w="1341" w:type="pct"/>
            <w:vAlign w:val="center"/>
          </w:tcPr>
          <w:p w:rsidR="00B67592" w:rsidRDefault="00B67592" w:rsidP="00FB1C98">
            <w:pPr>
              <w:widowControl/>
              <w:jc w:val="center"/>
              <w:rPr>
                <w:rFonts w:ascii="宋体" w:hAnsi="宋体" w:cs="Arial"/>
                <w:kern w:val="0"/>
                <w:sz w:val="24"/>
                <w:szCs w:val="21"/>
              </w:rPr>
            </w:pPr>
            <w:r>
              <w:rPr>
                <w:rFonts w:ascii="宋体" w:hAnsi="宋体" w:cs="Arial"/>
                <w:kern w:val="0"/>
                <w:sz w:val="24"/>
                <w:szCs w:val="21"/>
              </w:rPr>
              <w:t>1</w:t>
            </w:r>
            <w:r>
              <w:rPr>
                <w:rFonts w:ascii="宋体" w:hAnsi="宋体" w:cs="Arial" w:hint="eastAsia"/>
                <w:kern w:val="0"/>
                <w:sz w:val="24"/>
                <w:szCs w:val="21"/>
              </w:rPr>
              <w:t>60万元</w:t>
            </w:r>
          </w:p>
        </w:tc>
      </w:tr>
      <w:tr w:rsidR="00B67592" w:rsidTr="00FB1C98">
        <w:trPr>
          <w:trHeight w:val="813"/>
          <w:jc w:val="center"/>
        </w:trPr>
        <w:tc>
          <w:tcPr>
            <w:tcW w:w="5000" w:type="pct"/>
            <w:gridSpan w:val="4"/>
            <w:vAlign w:val="center"/>
          </w:tcPr>
          <w:p w:rsidR="00B67592" w:rsidRDefault="00B67592" w:rsidP="00FB1C98">
            <w:pPr>
              <w:widowControl/>
              <w:rPr>
                <w:rFonts w:ascii="宋体" w:hAnsi="宋体" w:cs="Arial"/>
                <w:kern w:val="0"/>
                <w:sz w:val="24"/>
                <w:szCs w:val="21"/>
              </w:rPr>
            </w:pPr>
            <w:r>
              <w:rPr>
                <w:rFonts w:ascii="宋体" w:hAnsi="宋体" w:cs="Arial" w:hint="eastAsia"/>
                <w:kern w:val="0"/>
                <w:sz w:val="24"/>
                <w:szCs w:val="21"/>
              </w:rPr>
              <w:t>注：</w:t>
            </w:r>
          </w:p>
          <w:p w:rsidR="00B67592" w:rsidRDefault="00B67592" w:rsidP="00FB1C98">
            <w:pPr>
              <w:widowControl/>
              <w:spacing w:line="360" w:lineRule="auto"/>
              <w:rPr>
                <w:rFonts w:ascii="宋体" w:hAnsi="宋体" w:cs="Arial"/>
                <w:kern w:val="0"/>
                <w:sz w:val="24"/>
              </w:rPr>
            </w:pPr>
            <w:r>
              <w:rPr>
                <w:rFonts w:ascii="宋体" w:hAnsi="宋体" w:hint="eastAsia"/>
                <w:sz w:val="24"/>
              </w:rPr>
              <w:t>本项目设定最高限价。其中，扫描页面最高限价为：</w:t>
            </w:r>
            <w:r>
              <w:rPr>
                <w:rFonts w:ascii="宋体" w:hAnsi="宋体"/>
                <w:sz w:val="24"/>
                <w:u w:val="single"/>
              </w:rPr>
              <w:t>0.20</w:t>
            </w:r>
            <w:r>
              <w:rPr>
                <w:rFonts w:ascii="宋体" w:hAnsi="宋体" w:hint="eastAsia"/>
                <w:sz w:val="24"/>
              </w:rPr>
              <w:t>元/页；</w:t>
            </w:r>
            <w:r>
              <w:rPr>
                <w:rFonts w:ascii="宋体" w:hAnsi="宋体" w:cs="宋体" w:hint="eastAsia"/>
                <w:kern w:val="1"/>
                <w:sz w:val="24"/>
              </w:rPr>
              <w:t>录入病案最高限价为：</w:t>
            </w:r>
            <w:r>
              <w:rPr>
                <w:rFonts w:ascii="宋体" w:hAnsi="宋体"/>
                <w:sz w:val="24"/>
                <w:u w:val="single"/>
              </w:rPr>
              <w:t>2</w:t>
            </w:r>
            <w:r>
              <w:rPr>
                <w:rFonts w:ascii="宋体" w:hAnsi="宋体" w:hint="eastAsia"/>
                <w:sz w:val="24"/>
                <w:u w:val="single"/>
              </w:rPr>
              <w:t>.</w:t>
            </w:r>
            <w:r>
              <w:rPr>
                <w:rFonts w:ascii="宋体" w:hAnsi="宋体"/>
                <w:sz w:val="24"/>
                <w:u w:val="single"/>
              </w:rPr>
              <w:t>20</w:t>
            </w:r>
            <w:r>
              <w:rPr>
                <w:rFonts w:ascii="宋体" w:hAnsi="宋体" w:hint="eastAsia"/>
                <w:sz w:val="24"/>
              </w:rPr>
              <w:t>元/份。</w:t>
            </w:r>
          </w:p>
        </w:tc>
      </w:tr>
    </w:tbl>
    <w:p w:rsidR="00B67592" w:rsidRDefault="00B67592" w:rsidP="00B67592">
      <w:pPr>
        <w:jc w:val="left"/>
        <w:rPr>
          <w:rFonts w:ascii="宋体" w:hAnsi="宋体"/>
        </w:rPr>
      </w:pPr>
    </w:p>
    <w:p w:rsidR="00B67592" w:rsidRDefault="00B67592" w:rsidP="00B67592">
      <w:pPr>
        <w:rPr>
          <w:rFonts w:ascii="宋体" w:hAnsi="宋体"/>
          <w:b/>
          <w:sz w:val="24"/>
        </w:rPr>
      </w:pPr>
      <w:r>
        <w:rPr>
          <w:rFonts w:ascii="宋体" w:hAnsi="宋体" w:hint="eastAsia"/>
          <w:b/>
          <w:sz w:val="24"/>
        </w:rPr>
        <w:t>第二节．服务需求</w:t>
      </w:r>
    </w:p>
    <w:p w:rsidR="00B67592" w:rsidRDefault="00B67592" w:rsidP="00B67592">
      <w:pPr>
        <w:tabs>
          <w:tab w:val="left" w:pos="900"/>
        </w:tabs>
        <w:spacing w:beforeLines="50" w:before="156" w:line="360" w:lineRule="auto"/>
        <w:rPr>
          <w:rFonts w:ascii="宋体" w:hAnsi="宋体"/>
          <w:b/>
          <w:sz w:val="24"/>
        </w:rPr>
      </w:pPr>
      <w:r>
        <w:rPr>
          <w:rFonts w:ascii="宋体" w:hAnsi="宋体" w:hint="eastAsia"/>
          <w:b/>
          <w:sz w:val="24"/>
        </w:rPr>
        <w:t>一、</w:t>
      </w:r>
      <w:r>
        <w:rPr>
          <w:rFonts w:ascii="宋体" w:hAnsi="宋体"/>
          <w:b/>
          <w:sz w:val="24"/>
        </w:rPr>
        <w:t>采购标的需实现的功能或者目标</w:t>
      </w:r>
    </w:p>
    <w:p w:rsidR="00B67592" w:rsidRDefault="00B67592" w:rsidP="00B67592">
      <w:pPr>
        <w:autoSpaceDE w:val="0"/>
        <w:autoSpaceDN w:val="0"/>
        <w:adjustRightInd w:val="0"/>
        <w:spacing w:before="50" w:line="360" w:lineRule="auto"/>
        <w:ind w:firstLineChars="200" w:firstLine="480"/>
        <w:rPr>
          <w:rFonts w:ascii="宋体" w:hAnsi="宋体"/>
          <w:sz w:val="24"/>
        </w:rPr>
      </w:pPr>
      <w:r>
        <w:rPr>
          <w:rFonts w:ascii="宋体" w:hAnsi="宋体"/>
          <w:sz w:val="24"/>
        </w:rPr>
        <w:t>1</w:t>
      </w:r>
      <w:r>
        <w:rPr>
          <w:rFonts w:ascii="宋体" w:hAnsi="宋体" w:hint="eastAsia"/>
          <w:sz w:val="24"/>
        </w:rPr>
        <w:t>、本次采购预计加工病案</w:t>
      </w:r>
      <w:r>
        <w:rPr>
          <w:rFonts w:ascii="宋体" w:hAnsi="宋体"/>
          <w:sz w:val="24"/>
        </w:rPr>
        <w:t>12.2</w:t>
      </w:r>
      <w:r>
        <w:rPr>
          <w:rFonts w:ascii="宋体" w:hAnsi="宋体" w:hint="eastAsia"/>
          <w:sz w:val="24"/>
        </w:rPr>
        <w:t>万份（每页幅面为A4纸大小单面，有极少量双页和特殊纸张占总数不超过1%）。</w:t>
      </w:r>
    </w:p>
    <w:p w:rsidR="00B67592" w:rsidRDefault="00B67592" w:rsidP="00B67592">
      <w:pPr>
        <w:autoSpaceDE w:val="0"/>
        <w:autoSpaceDN w:val="0"/>
        <w:adjustRightInd w:val="0"/>
        <w:spacing w:before="50"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本次招标采购是为北京大学</w:t>
      </w:r>
      <w:r>
        <w:rPr>
          <w:rFonts w:ascii="宋体" w:hAnsi="宋体" w:hint="eastAsia"/>
          <w:sz w:val="24"/>
        </w:rPr>
        <w:t>第三</w:t>
      </w:r>
      <w:r>
        <w:rPr>
          <w:rFonts w:ascii="宋体" w:hAnsi="宋体"/>
          <w:sz w:val="24"/>
        </w:rPr>
        <w:t>医院</w:t>
      </w:r>
      <w:r>
        <w:rPr>
          <w:rFonts w:ascii="宋体" w:hAnsi="宋体" w:hint="eastAsia"/>
          <w:sz w:val="24"/>
        </w:rPr>
        <w:t>完成病案数字化及信息录入服务</w:t>
      </w:r>
      <w:r>
        <w:rPr>
          <w:rFonts w:ascii="宋体" w:hAnsi="宋体"/>
          <w:sz w:val="24"/>
        </w:rPr>
        <w:t>，投标人应根据招标文件所提出的服务要求，综合考虑，选择需要最佳性能价格比的</w:t>
      </w:r>
      <w:r>
        <w:rPr>
          <w:rFonts w:ascii="宋体" w:hAnsi="宋体" w:hint="eastAsia"/>
          <w:sz w:val="24"/>
        </w:rPr>
        <w:t>方案</w:t>
      </w:r>
      <w:r>
        <w:rPr>
          <w:rFonts w:ascii="宋体" w:hAnsi="宋体"/>
          <w:sz w:val="24"/>
        </w:rPr>
        <w:t>前来投标。投标人应以技术先进的设备、优良的服务和优惠的价格，充分显示自己的竞争实力。</w:t>
      </w:r>
    </w:p>
    <w:p w:rsidR="00B67592" w:rsidRDefault="00B67592" w:rsidP="00B67592">
      <w:pPr>
        <w:tabs>
          <w:tab w:val="left" w:pos="900"/>
        </w:tabs>
        <w:spacing w:beforeLines="50" w:before="156" w:line="360" w:lineRule="auto"/>
        <w:rPr>
          <w:rFonts w:ascii="宋体" w:hAnsi="宋体"/>
          <w:b/>
          <w:sz w:val="24"/>
        </w:rPr>
      </w:pPr>
      <w:r>
        <w:rPr>
          <w:rFonts w:ascii="宋体" w:hAnsi="宋体" w:hint="eastAsia"/>
          <w:b/>
          <w:sz w:val="24"/>
        </w:rPr>
        <w:t>二、采购标的的数量、采购项目交付或者实施的时间和地点：</w:t>
      </w:r>
    </w:p>
    <w:p w:rsidR="00B67592" w:rsidRDefault="00B67592" w:rsidP="00B67592">
      <w:pPr>
        <w:autoSpaceDE w:val="0"/>
        <w:autoSpaceDN w:val="0"/>
        <w:adjustRightInd w:val="0"/>
        <w:spacing w:before="50" w:line="360" w:lineRule="auto"/>
        <w:ind w:firstLineChars="200" w:firstLine="480"/>
        <w:rPr>
          <w:rFonts w:ascii="宋体" w:hAnsi="宋体"/>
          <w:sz w:val="24"/>
        </w:rPr>
      </w:pPr>
      <w:r>
        <w:rPr>
          <w:rFonts w:ascii="宋体" w:hAnsi="宋体" w:hint="eastAsia"/>
          <w:sz w:val="24"/>
        </w:rPr>
        <w:t>1、</w:t>
      </w:r>
      <w:r>
        <w:rPr>
          <w:rFonts w:ascii="宋体" w:hAnsi="宋体"/>
          <w:sz w:val="24"/>
        </w:rPr>
        <w:t>服务期：</w:t>
      </w:r>
      <w:r>
        <w:rPr>
          <w:rFonts w:ascii="宋体" w:hAnsi="宋体" w:hint="eastAsia"/>
          <w:sz w:val="24"/>
        </w:rPr>
        <w:t>合同签订起，逐月供病案加工服务，持续12个月。</w:t>
      </w:r>
    </w:p>
    <w:p w:rsidR="00B67592" w:rsidRDefault="00B67592" w:rsidP="00B67592">
      <w:pPr>
        <w:autoSpaceDE w:val="0"/>
        <w:autoSpaceDN w:val="0"/>
        <w:adjustRightInd w:val="0"/>
        <w:spacing w:before="50" w:line="360" w:lineRule="auto"/>
        <w:ind w:firstLineChars="200" w:firstLine="480"/>
        <w:rPr>
          <w:rFonts w:ascii="宋体" w:hAnsi="宋体"/>
          <w:sz w:val="24"/>
        </w:rPr>
      </w:pPr>
      <w:r>
        <w:rPr>
          <w:rFonts w:ascii="宋体" w:hAnsi="宋体" w:hint="eastAsia"/>
          <w:sz w:val="24"/>
        </w:rPr>
        <w:t>2、</w:t>
      </w:r>
      <w:r>
        <w:rPr>
          <w:rFonts w:ascii="宋体" w:hAnsi="宋体"/>
          <w:sz w:val="24"/>
        </w:rPr>
        <w:t>服务地点：</w:t>
      </w:r>
      <w:r>
        <w:rPr>
          <w:rFonts w:ascii="宋体" w:hAnsi="宋体" w:hint="eastAsia"/>
          <w:sz w:val="24"/>
        </w:rPr>
        <w:t>公司提供合格加工场地并负责运输。</w:t>
      </w:r>
    </w:p>
    <w:p w:rsidR="00B67592" w:rsidRDefault="00B67592" w:rsidP="00B67592">
      <w:pPr>
        <w:tabs>
          <w:tab w:val="left" w:pos="900"/>
        </w:tabs>
        <w:spacing w:beforeLines="50" w:before="156" w:line="360" w:lineRule="auto"/>
        <w:rPr>
          <w:rFonts w:ascii="宋体" w:hAnsi="宋体"/>
          <w:b/>
          <w:sz w:val="24"/>
        </w:rPr>
      </w:pPr>
      <w:bookmarkStart w:id="2" w:name="_Toc531184424"/>
      <w:r>
        <w:rPr>
          <w:rFonts w:ascii="宋体" w:hAnsi="宋体"/>
          <w:b/>
          <w:sz w:val="24"/>
        </w:rPr>
        <w:t>三、采购标的需满足的技术规格等要求：</w:t>
      </w:r>
      <w:bookmarkEnd w:id="2"/>
    </w:p>
    <w:p w:rsidR="00B67592" w:rsidRDefault="00B67592" w:rsidP="00B67592">
      <w:pPr>
        <w:spacing w:line="360" w:lineRule="auto"/>
        <w:ind w:firstLineChars="50" w:firstLine="122"/>
        <w:rPr>
          <w:rFonts w:ascii="宋体" w:hAnsi="宋体"/>
          <w:b/>
          <w:sz w:val="24"/>
        </w:rPr>
      </w:pPr>
      <w:bookmarkStart w:id="3" w:name="_Toc430778864"/>
      <w:bookmarkStart w:id="4" w:name="_Toc430778863"/>
      <w:bookmarkStart w:id="5" w:name="_Toc430778858"/>
      <w:bookmarkStart w:id="6" w:name="_Toc430778861"/>
      <w:bookmarkStart w:id="7" w:name="_Toc430778860"/>
      <w:bookmarkStart w:id="8" w:name="_Toc430778867"/>
      <w:bookmarkStart w:id="9" w:name="_Toc430778868"/>
      <w:bookmarkStart w:id="10" w:name="_Toc430778859"/>
      <w:bookmarkStart w:id="11" w:name="_Toc430778865"/>
      <w:bookmarkStart w:id="12" w:name="_Toc430778862"/>
      <w:bookmarkStart w:id="13" w:name="_Toc430778866"/>
      <w:bookmarkStart w:id="14" w:name="_Toc430778869"/>
      <w:bookmarkEnd w:id="3"/>
      <w:bookmarkEnd w:id="4"/>
      <w:bookmarkEnd w:id="5"/>
      <w:bookmarkEnd w:id="6"/>
      <w:bookmarkEnd w:id="7"/>
      <w:bookmarkEnd w:id="8"/>
      <w:bookmarkEnd w:id="9"/>
      <w:bookmarkEnd w:id="10"/>
      <w:bookmarkEnd w:id="11"/>
      <w:bookmarkEnd w:id="12"/>
      <w:bookmarkEnd w:id="13"/>
      <w:bookmarkEnd w:id="14"/>
      <w:r>
        <w:rPr>
          <w:rFonts w:ascii="宋体" w:hAnsi="宋体" w:hint="eastAsia"/>
          <w:b/>
          <w:sz w:val="24"/>
        </w:rPr>
        <w:t>基本要求：</w:t>
      </w:r>
    </w:p>
    <w:p w:rsidR="00B67592" w:rsidRDefault="00B67592" w:rsidP="00B67592">
      <w:pPr>
        <w:spacing w:line="360" w:lineRule="auto"/>
        <w:ind w:firstLineChars="200" w:firstLine="480"/>
        <w:rPr>
          <w:rFonts w:ascii="宋体" w:hAnsi="宋体"/>
          <w:sz w:val="24"/>
        </w:rPr>
      </w:pPr>
      <w:r>
        <w:rPr>
          <w:rFonts w:ascii="宋体" w:hAnsi="宋体"/>
          <w:sz w:val="24"/>
        </w:rPr>
        <w:t>1</w:t>
      </w:r>
      <w:r>
        <w:rPr>
          <w:rFonts w:ascii="宋体" w:hAnsi="宋体" w:hint="eastAsia"/>
          <w:sz w:val="24"/>
        </w:rPr>
        <w:t>、完成北京大学第三医院病案数字化加工外包服务项目所需各项配套任务，基本环节包括：病案登记核查、病案整理、病案扫描、图像处理、图像存储、索引关键字录入及目录建库、数据挂接、数据验收、数据备份、成果管理等。</w:t>
      </w:r>
    </w:p>
    <w:p w:rsidR="00B67592" w:rsidRDefault="00B67592" w:rsidP="00B67592">
      <w:pPr>
        <w:spacing w:line="360" w:lineRule="auto"/>
        <w:ind w:firstLineChars="200" w:firstLine="480"/>
        <w:rPr>
          <w:rFonts w:ascii="宋体" w:hAnsi="宋体"/>
          <w:sz w:val="24"/>
        </w:rPr>
      </w:pPr>
      <w:r>
        <w:rPr>
          <w:rFonts w:ascii="宋体" w:hAnsi="宋体"/>
          <w:sz w:val="24"/>
        </w:rPr>
        <w:t>2</w:t>
      </w:r>
      <w:r>
        <w:rPr>
          <w:rFonts w:ascii="宋体" w:hAnsi="宋体" w:hint="eastAsia"/>
          <w:sz w:val="24"/>
        </w:rPr>
        <w:t>、全部扫描完成验收合格后五年为质量保证期。在此期间内，乙方对提交给甲方的成果资料提供无偿技术支持，并在十年内提供有限有偿技术支持（费用</w:t>
      </w:r>
      <w:r>
        <w:rPr>
          <w:rFonts w:ascii="宋体" w:hAnsi="宋体" w:hint="eastAsia"/>
          <w:sz w:val="24"/>
        </w:rPr>
        <w:lastRenderedPageBreak/>
        <w:t>按实际发生的人工及设备损耗费用计算）。</w:t>
      </w:r>
    </w:p>
    <w:p w:rsidR="00B67592" w:rsidRDefault="00B67592" w:rsidP="00B67592">
      <w:pPr>
        <w:spacing w:line="360" w:lineRule="auto"/>
        <w:ind w:firstLineChars="200" w:firstLine="480"/>
        <w:rPr>
          <w:rFonts w:ascii="宋体" w:hAnsi="宋体" w:cs="Arial"/>
          <w:sz w:val="24"/>
        </w:rPr>
      </w:pPr>
      <w:r>
        <w:rPr>
          <w:rFonts w:ascii="宋体" w:hAnsi="宋体"/>
          <w:sz w:val="24"/>
        </w:rPr>
        <w:t>3</w:t>
      </w:r>
      <w:r>
        <w:rPr>
          <w:rFonts w:ascii="宋体" w:hAnsi="宋体" w:hint="eastAsia"/>
          <w:sz w:val="24"/>
        </w:rPr>
        <w:t>、工期要求：合同签订期内完成。根据甲方要求，在规定时间内完成当次内容。</w:t>
      </w:r>
    </w:p>
    <w:p w:rsidR="00B67592" w:rsidRDefault="00B67592" w:rsidP="00B67592">
      <w:pPr>
        <w:spacing w:line="360" w:lineRule="auto"/>
        <w:ind w:firstLineChars="200" w:firstLine="480"/>
        <w:rPr>
          <w:rFonts w:ascii="宋体" w:hAnsi="宋体"/>
          <w:sz w:val="24"/>
        </w:rPr>
      </w:pPr>
      <w:r>
        <w:rPr>
          <w:rFonts w:ascii="宋体" w:hAnsi="宋体"/>
          <w:sz w:val="24"/>
        </w:rPr>
        <w:t>4</w:t>
      </w:r>
      <w:r>
        <w:rPr>
          <w:rFonts w:ascii="宋体" w:hAnsi="宋体" w:hint="eastAsia"/>
          <w:sz w:val="24"/>
        </w:rPr>
        <w:t>、加工场地：</w:t>
      </w:r>
      <w:bookmarkStart w:id="15" w:name="_Hlk151121564"/>
      <w:r>
        <w:rPr>
          <w:rFonts w:ascii="宋体" w:hAnsi="宋体" w:hint="eastAsia"/>
          <w:sz w:val="24"/>
        </w:rPr>
        <w:t>招标人不提供加工场地，投标人需要在招标人考察场地安全性及资料运输安全性后确定加工场地。加工场地要求有独立安全的办公室、工作全程有监控。</w:t>
      </w:r>
    </w:p>
    <w:bookmarkEnd w:id="15"/>
    <w:p w:rsidR="00B67592" w:rsidRDefault="00B67592" w:rsidP="00B67592">
      <w:pPr>
        <w:spacing w:line="360" w:lineRule="auto"/>
        <w:ind w:firstLineChars="200" w:firstLine="480"/>
        <w:rPr>
          <w:rFonts w:ascii="宋体" w:hAnsi="宋体"/>
          <w:sz w:val="24"/>
        </w:rPr>
      </w:pPr>
      <w:r>
        <w:rPr>
          <w:rFonts w:ascii="宋体" w:hAnsi="宋体"/>
          <w:sz w:val="24"/>
        </w:rPr>
        <w:t>5</w:t>
      </w:r>
      <w:r>
        <w:rPr>
          <w:rFonts w:ascii="宋体" w:hAnsi="宋体" w:hint="eastAsia"/>
          <w:sz w:val="24"/>
        </w:rPr>
        <w:t>、加工方需要有加急信息处理服务，保证取走病案四小时内送回，同时提交加工数据，节假日按正常工作日处理。</w:t>
      </w:r>
    </w:p>
    <w:p w:rsidR="00B67592" w:rsidRDefault="00B67592" w:rsidP="00B67592">
      <w:pPr>
        <w:spacing w:line="360" w:lineRule="auto"/>
        <w:ind w:firstLineChars="200" w:firstLine="480"/>
        <w:rPr>
          <w:rFonts w:ascii="宋体" w:hAnsi="宋体"/>
          <w:sz w:val="24"/>
        </w:rPr>
      </w:pPr>
      <w:r>
        <w:rPr>
          <w:rFonts w:ascii="宋体" w:hAnsi="宋体" w:hint="eastAsia"/>
          <w:sz w:val="24"/>
        </w:rPr>
        <w:t>6、成果提交要求：影像格式(JPG格式)和数据库格式（SQL格式）以及加密模式以硬盘形式存储应完全支持导入医院现有的数字化病案管理系统，并提供院外仓储系统接口及数据核查服务，确保原系统功能不减少。</w:t>
      </w:r>
    </w:p>
    <w:p w:rsidR="00B67592" w:rsidRDefault="00B67592" w:rsidP="00B67592">
      <w:pPr>
        <w:spacing w:line="360" w:lineRule="auto"/>
        <w:ind w:leftChars="100" w:left="210" w:firstLineChars="100" w:firstLine="240"/>
        <w:rPr>
          <w:rFonts w:ascii="宋体" w:hAnsi="宋体"/>
          <w:sz w:val="24"/>
        </w:rPr>
      </w:pPr>
      <w:r>
        <w:rPr>
          <w:rFonts w:ascii="宋体" w:hAnsi="宋体"/>
          <w:sz w:val="24"/>
        </w:rPr>
        <w:t>7</w:t>
      </w:r>
      <w:r>
        <w:rPr>
          <w:rFonts w:ascii="宋体" w:hAnsi="宋体" w:hint="eastAsia"/>
          <w:sz w:val="24"/>
        </w:rPr>
        <w:t>、交接：</w:t>
      </w:r>
    </w:p>
    <w:p w:rsidR="00B67592" w:rsidRDefault="00B67592" w:rsidP="00B67592">
      <w:pPr>
        <w:pStyle w:val="a7"/>
        <w:numPr>
          <w:ilvl w:val="0"/>
          <w:numId w:val="1"/>
        </w:numPr>
        <w:spacing w:line="360" w:lineRule="auto"/>
        <w:ind w:left="448" w:firstLineChars="0" w:firstLine="442"/>
        <w:rPr>
          <w:rFonts w:ascii="宋体" w:hAnsi="宋体"/>
          <w:sz w:val="24"/>
          <w:szCs w:val="24"/>
        </w:rPr>
      </w:pPr>
      <w:r>
        <w:rPr>
          <w:rFonts w:ascii="宋体" w:hAnsi="宋体" w:hint="eastAsia"/>
          <w:sz w:val="24"/>
          <w:szCs w:val="24"/>
        </w:rPr>
        <w:t>规定时间取提交到病案室的病历资料，现场交接病案资料份数、逐份核对，封装运输，封闭环境加工，整个过程均由加工方提供服务并向病案室提供实时监控视频。</w:t>
      </w:r>
    </w:p>
    <w:p w:rsidR="00B67592" w:rsidRDefault="00B67592" w:rsidP="00B67592">
      <w:pPr>
        <w:pStyle w:val="a7"/>
        <w:numPr>
          <w:ilvl w:val="0"/>
          <w:numId w:val="1"/>
        </w:numPr>
        <w:spacing w:line="360" w:lineRule="auto"/>
        <w:ind w:left="448" w:firstLineChars="0" w:firstLine="442"/>
        <w:rPr>
          <w:rFonts w:ascii="宋体" w:hAnsi="宋体"/>
          <w:sz w:val="24"/>
          <w:szCs w:val="24"/>
        </w:rPr>
      </w:pPr>
      <w:r>
        <w:rPr>
          <w:rFonts w:ascii="宋体" w:hAnsi="宋体" w:hint="eastAsia"/>
          <w:sz w:val="24"/>
          <w:szCs w:val="24"/>
        </w:rPr>
        <w:t>完成后提交病案加工的数字化病案数据导入数据库，接受数量审核，交接上次收到的纸质病历资料。</w:t>
      </w:r>
    </w:p>
    <w:p w:rsidR="00B67592" w:rsidRDefault="00B67592" w:rsidP="00B67592">
      <w:pPr>
        <w:pStyle w:val="a7"/>
        <w:numPr>
          <w:ilvl w:val="0"/>
          <w:numId w:val="2"/>
        </w:numPr>
        <w:spacing w:line="360" w:lineRule="auto"/>
        <w:ind w:firstLineChars="0"/>
        <w:rPr>
          <w:rFonts w:ascii="宋体" w:hAnsi="宋体"/>
          <w:sz w:val="24"/>
        </w:rPr>
      </w:pPr>
      <w:r>
        <w:rPr>
          <w:rFonts w:ascii="宋体" w:hAnsi="宋体" w:hint="eastAsia"/>
          <w:sz w:val="24"/>
        </w:rPr>
        <w:t>服务保障：</w:t>
      </w:r>
    </w:p>
    <w:p w:rsidR="00B67592" w:rsidRDefault="00B67592" w:rsidP="00B67592">
      <w:pPr>
        <w:pStyle w:val="a7"/>
        <w:numPr>
          <w:ilvl w:val="0"/>
          <w:numId w:val="3"/>
        </w:numPr>
        <w:spacing w:line="360" w:lineRule="auto"/>
        <w:ind w:left="448" w:firstLineChars="0" w:firstLine="442"/>
        <w:rPr>
          <w:rFonts w:ascii="宋体" w:hAnsi="宋体"/>
          <w:sz w:val="24"/>
          <w:szCs w:val="24"/>
        </w:rPr>
      </w:pPr>
      <w:r>
        <w:rPr>
          <w:rFonts w:ascii="宋体" w:hAnsi="宋体" w:hint="eastAsia"/>
          <w:sz w:val="24"/>
          <w:szCs w:val="24"/>
        </w:rPr>
        <w:t>按规定时间交接加工的纸质病历，如遇紧急需要，必须在</w:t>
      </w:r>
      <w:r>
        <w:rPr>
          <w:rFonts w:ascii="宋体" w:hAnsi="宋体"/>
          <w:sz w:val="24"/>
          <w:szCs w:val="24"/>
        </w:rPr>
        <w:t>4</w:t>
      </w:r>
      <w:r>
        <w:rPr>
          <w:rFonts w:ascii="宋体" w:hAnsi="宋体" w:hint="eastAsia"/>
          <w:sz w:val="24"/>
          <w:szCs w:val="24"/>
        </w:rPr>
        <w:t>小时内将纸质病历资料送还医院。</w:t>
      </w:r>
    </w:p>
    <w:p w:rsidR="00B67592" w:rsidRDefault="00B67592" w:rsidP="00B67592">
      <w:pPr>
        <w:pStyle w:val="a7"/>
        <w:numPr>
          <w:ilvl w:val="0"/>
          <w:numId w:val="3"/>
        </w:numPr>
        <w:spacing w:line="360" w:lineRule="auto"/>
        <w:ind w:left="448" w:firstLineChars="0" w:firstLine="442"/>
        <w:rPr>
          <w:rFonts w:ascii="宋体" w:hAnsi="宋体"/>
          <w:sz w:val="24"/>
          <w:szCs w:val="24"/>
        </w:rPr>
      </w:pPr>
      <w:r>
        <w:rPr>
          <w:rFonts w:ascii="宋体" w:hAnsi="宋体" w:hint="eastAsia"/>
          <w:sz w:val="24"/>
          <w:szCs w:val="24"/>
        </w:rPr>
        <w:t>按规定时间交接加工的纸质病历，如遇特殊情况，必须立刻完成某份病历加工并在</w:t>
      </w:r>
      <w:r>
        <w:rPr>
          <w:rFonts w:ascii="宋体" w:hAnsi="宋体"/>
          <w:sz w:val="24"/>
          <w:szCs w:val="24"/>
        </w:rPr>
        <w:t>4</w:t>
      </w:r>
      <w:r>
        <w:rPr>
          <w:rFonts w:ascii="宋体" w:hAnsi="宋体" w:hint="eastAsia"/>
          <w:sz w:val="24"/>
          <w:szCs w:val="24"/>
        </w:rPr>
        <w:t>小时内将数据及病案原件送到医院。</w:t>
      </w:r>
    </w:p>
    <w:p w:rsidR="00B67592" w:rsidRDefault="00B67592" w:rsidP="00B67592">
      <w:pPr>
        <w:spacing w:line="360" w:lineRule="auto"/>
        <w:ind w:firstLineChars="200" w:firstLine="480"/>
        <w:rPr>
          <w:rFonts w:ascii="宋体" w:hAnsi="宋体"/>
          <w:sz w:val="24"/>
        </w:rPr>
      </w:pPr>
      <w:r>
        <w:rPr>
          <w:rFonts w:ascii="宋体" w:hAnsi="宋体"/>
          <w:sz w:val="24"/>
        </w:rPr>
        <w:t>9</w:t>
      </w:r>
      <w:r>
        <w:rPr>
          <w:rFonts w:ascii="宋体" w:hAnsi="宋体" w:hint="eastAsia"/>
          <w:sz w:val="24"/>
        </w:rPr>
        <w:t>、安全指标：</w:t>
      </w:r>
      <w:bookmarkStart w:id="16" w:name="_Hlk151120222"/>
      <w:r>
        <w:rPr>
          <w:rFonts w:ascii="宋体" w:hAnsi="宋体" w:hint="eastAsia"/>
          <w:sz w:val="24"/>
        </w:rPr>
        <w:t>纸质资料及加工的数字化版本如在加工时不在院期间发生丢失或信息泄漏，公司承担全部赔偿责任，其中赔款数额以法院判决、调解等数额为准；加工运输不得对纸质病历资料造成损害，否则承担责任并赔偿。</w:t>
      </w:r>
      <w:bookmarkEnd w:id="16"/>
    </w:p>
    <w:p w:rsidR="00B67592" w:rsidRDefault="00B67592" w:rsidP="00B67592">
      <w:pPr>
        <w:spacing w:line="360" w:lineRule="auto"/>
        <w:ind w:firstLineChars="50" w:firstLine="122"/>
        <w:rPr>
          <w:rFonts w:ascii="宋体" w:hAnsi="宋体"/>
          <w:b/>
          <w:sz w:val="24"/>
        </w:rPr>
      </w:pPr>
      <w:r>
        <w:rPr>
          <w:rFonts w:ascii="宋体" w:hAnsi="宋体" w:hint="eastAsia"/>
          <w:b/>
          <w:sz w:val="24"/>
        </w:rPr>
        <w:t>服务内容、方式和要求</w:t>
      </w:r>
    </w:p>
    <w:p w:rsidR="00B67592" w:rsidRDefault="00B67592" w:rsidP="00B67592">
      <w:pPr>
        <w:spacing w:line="360" w:lineRule="auto"/>
        <w:ind w:firstLineChars="200" w:firstLine="480"/>
        <w:rPr>
          <w:rFonts w:ascii="宋体" w:hAnsi="宋体"/>
          <w:sz w:val="24"/>
        </w:rPr>
      </w:pPr>
      <w:r>
        <w:rPr>
          <w:rFonts w:ascii="宋体" w:hAnsi="宋体" w:hint="eastAsia"/>
          <w:sz w:val="24"/>
        </w:rPr>
        <w:lastRenderedPageBreak/>
        <w:t>1、投标人进行部分住院病案及科室病案、生殖医学中心病案、产科出生医学证明数字化加工及信息录入外包服务。</w:t>
      </w:r>
    </w:p>
    <w:p w:rsidR="00B67592" w:rsidRDefault="00B67592" w:rsidP="00B67592">
      <w:pPr>
        <w:spacing w:line="360" w:lineRule="auto"/>
        <w:ind w:firstLineChars="200" w:firstLine="480"/>
        <w:rPr>
          <w:rFonts w:ascii="宋体" w:hAnsi="宋体"/>
          <w:sz w:val="24"/>
        </w:rPr>
      </w:pPr>
      <w:r>
        <w:rPr>
          <w:rFonts w:ascii="宋体" w:hAnsi="宋体" w:hint="eastAsia"/>
          <w:sz w:val="24"/>
        </w:rPr>
        <w:t>2、采购人提供所需扫描的病案，投标人应提供专人负责清点病案数量，提交所扫描病案的清单。</w:t>
      </w:r>
    </w:p>
    <w:p w:rsidR="00B67592" w:rsidRDefault="00B67592" w:rsidP="00B67592">
      <w:pPr>
        <w:spacing w:line="360" w:lineRule="auto"/>
        <w:ind w:firstLineChars="200" w:firstLine="480"/>
        <w:rPr>
          <w:rFonts w:ascii="宋体" w:hAnsi="宋体"/>
          <w:sz w:val="24"/>
        </w:rPr>
      </w:pPr>
      <w:r>
        <w:rPr>
          <w:rFonts w:ascii="宋体" w:hAnsi="宋体" w:hint="eastAsia"/>
          <w:sz w:val="24"/>
        </w:rPr>
        <w:t>3、投标人提供专业扫描设备和工作人员，按照采购人要求的JPG图片格式按时完成病案加工。</w:t>
      </w:r>
    </w:p>
    <w:p w:rsidR="00B67592" w:rsidRDefault="00B67592" w:rsidP="00B67592">
      <w:pPr>
        <w:spacing w:line="360" w:lineRule="auto"/>
        <w:ind w:firstLineChars="200" w:firstLine="480"/>
        <w:rPr>
          <w:rFonts w:ascii="宋体" w:hAnsi="宋体"/>
          <w:sz w:val="24"/>
        </w:rPr>
      </w:pPr>
      <w:r>
        <w:rPr>
          <w:rFonts w:ascii="宋体" w:hAnsi="宋体" w:hint="eastAsia"/>
          <w:sz w:val="24"/>
        </w:rPr>
        <w:t>4、投标人负责数字化扫描采购人提供的病案资料，将纸病案转换成电子图像，平均每份每页不超过200K，并保留300G容量的近期数据，以供查询及核对。</w:t>
      </w:r>
    </w:p>
    <w:p w:rsidR="00B67592" w:rsidRDefault="00B67592" w:rsidP="00B67592">
      <w:pPr>
        <w:spacing w:line="360" w:lineRule="auto"/>
        <w:ind w:firstLineChars="200" w:firstLine="480"/>
        <w:rPr>
          <w:rFonts w:ascii="宋体" w:hAnsi="宋体"/>
          <w:sz w:val="24"/>
        </w:rPr>
      </w:pPr>
      <w:r>
        <w:rPr>
          <w:rFonts w:ascii="宋体" w:hAnsi="宋体" w:hint="eastAsia"/>
          <w:sz w:val="24"/>
        </w:rPr>
        <w:t>5、投标人按采购人要求按时上门取送病案资料，扫描完成后保证病案原件无损坏完整归还。</w:t>
      </w:r>
    </w:p>
    <w:p w:rsidR="00B67592" w:rsidRDefault="00B67592" w:rsidP="00B67592">
      <w:pPr>
        <w:spacing w:line="360" w:lineRule="auto"/>
        <w:ind w:firstLineChars="200" w:firstLine="480"/>
        <w:rPr>
          <w:rFonts w:ascii="宋体" w:hAnsi="宋体"/>
          <w:sz w:val="24"/>
        </w:rPr>
      </w:pPr>
      <w:r>
        <w:rPr>
          <w:rFonts w:ascii="宋体" w:hAnsi="宋体" w:hint="eastAsia"/>
          <w:sz w:val="24"/>
        </w:rPr>
        <w:t>6、投标人必须保证扫描的病案图像完整、清晰程度能真实反映原件，并建立准确的数据库索引。</w:t>
      </w:r>
    </w:p>
    <w:p w:rsidR="00B67592" w:rsidRDefault="00B67592" w:rsidP="00B67592">
      <w:pPr>
        <w:spacing w:line="360" w:lineRule="auto"/>
        <w:ind w:firstLineChars="200" w:firstLine="489"/>
        <w:rPr>
          <w:rFonts w:ascii="宋体" w:hAnsi="宋体"/>
          <w:b/>
          <w:sz w:val="24"/>
        </w:rPr>
      </w:pPr>
      <w:r>
        <w:rPr>
          <w:rFonts w:ascii="宋体" w:hAnsi="宋体" w:hint="eastAsia"/>
          <w:b/>
          <w:sz w:val="24"/>
        </w:rPr>
        <w:t>住院病案内容分类：</w:t>
      </w:r>
      <w:r>
        <w:rPr>
          <w:rFonts w:ascii="宋体" w:hAnsi="宋体" w:hint="eastAsia"/>
          <w:bCs/>
          <w:sz w:val="24"/>
        </w:rPr>
        <w:t>住院病案/出院记录/手术记录/麻醉记录/会诊记录/微生物检查/血尿便常规/血气/血液其他/尿液检查/其他送检物/血液生化/其他检验/X线检查/CT检查/核磁检查/ECT</w:t>
      </w:r>
      <w:r>
        <w:rPr>
          <w:rFonts w:ascii="宋体" w:hAnsi="宋体"/>
          <w:bCs/>
          <w:sz w:val="24"/>
        </w:rPr>
        <w:t>/</w:t>
      </w:r>
      <w:r>
        <w:rPr>
          <w:rFonts w:ascii="宋体" w:hAnsi="宋体" w:hint="eastAsia"/>
          <w:bCs/>
          <w:sz w:val="24"/>
        </w:rPr>
        <w:t>核医学/心电图/脑电图/肺功能/胎心图/内窥镜/超声/病历检查/同意书/其他检查/危重记录/护理记录/特殊治疗/体温单/医嘱单/临时医嘱/其他信息</w:t>
      </w:r>
    </w:p>
    <w:p w:rsidR="00B67592" w:rsidRDefault="00B67592" w:rsidP="00B67592">
      <w:pPr>
        <w:spacing w:line="360" w:lineRule="auto"/>
        <w:ind w:firstLineChars="200" w:firstLine="489"/>
        <w:rPr>
          <w:rFonts w:ascii="宋体" w:hAnsi="宋体"/>
          <w:sz w:val="24"/>
        </w:rPr>
      </w:pPr>
      <w:r>
        <w:rPr>
          <w:rFonts w:ascii="宋体" w:hAnsi="宋体" w:hint="eastAsia"/>
          <w:b/>
          <w:sz w:val="24"/>
        </w:rPr>
        <w:t>妇产科/计划生育录入信息：</w:t>
      </w:r>
      <w:r>
        <w:rPr>
          <w:rFonts w:ascii="宋体" w:hAnsi="宋体" w:hint="eastAsia"/>
          <w:sz w:val="24"/>
        </w:rPr>
        <w:t>ID号/医保号/姓名/年龄/手术日期/诊断信息/手术方式</w:t>
      </w:r>
    </w:p>
    <w:p w:rsidR="00B67592" w:rsidRDefault="00B67592" w:rsidP="00B67592">
      <w:pPr>
        <w:spacing w:line="360" w:lineRule="auto"/>
        <w:ind w:firstLineChars="200" w:firstLine="489"/>
        <w:rPr>
          <w:rFonts w:ascii="宋体" w:hAnsi="宋体"/>
          <w:sz w:val="24"/>
        </w:rPr>
      </w:pPr>
      <w:r>
        <w:rPr>
          <w:rFonts w:ascii="宋体" w:hAnsi="宋体" w:hint="eastAsia"/>
          <w:b/>
          <w:sz w:val="24"/>
        </w:rPr>
        <w:t>病案内容分类</w:t>
      </w:r>
      <w:r>
        <w:rPr>
          <w:rFonts w:ascii="宋体" w:hAnsi="宋体" w:hint="eastAsia"/>
          <w:sz w:val="24"/>
        </w:rPr>
        <w:t>：病史/查体/手术记录/B超结果/化验结果/知情同意书/其他</w:t>
      </w:r>
    </w:p>
    <w:p w:rsidR="00B67592" w:rsidRDefault="00B67592" w:rsidP="00B67592">
      <w:pPr>
        <w:spacing w:line="360" w:lineRule="auto"/>
        <w:ind w:firstLineChars="200" w:firstLine="489"/>
        <w:rPr>
          <w:rFonts w:ascii="宋体" w:hAnsi="宋体"/>
          <w:b/>
          <w:sz w:val="24"/>
        </w:rPr>
      </w:pPr>
      <w:r>
        <w:rPr>
          <w:rFonts w:ascii="宋体" w:hAnsi="宋体" w:hint="eastAsia"/>
          <w:b/>
          <w:sz w:val="24"/>
        </w:rPr>
        <w:t>产科出生医学证明录入信息：</w:t>
      </w:r>
      <w:r>
        <w:rPr>
          <w:rFonts w:ascii="宋体" w:hAnsi="宋体" w:hint="eastAsia"/>
          <w:sz w:val="24"/>
        </w:rPr>
        <w:t>出生医学证明编号</w:t>
      </w:r>
      <w:r>
        <w:rPr>
          <w:rFonts w:ascii="宋体" w:hAnsi="宋体"/>
          <w:sz w:val="24"/>
        </w:rPr>
        <w:t>/病案号/患者姓名/新生儿姓名/出生日期/性别</w:t>
      </w:r>
    </w:p>
    <w:p w:rsidR="00B67592" w:rsidRDefault="00B67592" w:rsidP="00B67592">
      <w:pPr>
        <w:spacing w:line="360" w:lineRule="auto"/>
        <w:ind w:firstLineChars="200" w:firstLine="489"/>
        <w:rPr>
          <w:rFonts w:ascii="宋体" w:hAnsi="宋体"/>
          <w:sz w:val="24"/>
        </w:rPr>
      </w:pPr>
      <w:r>
        <w:rPr>
          <w:rFonts w:ascii="宋体" w:hAnsi="宋体" w:hint="eastAsia"/>
          <w:b/>
          <w:sz w:val="24"/>
        </w:rPr>
        <w:t>肾内科录入信息：</w:t>
      </w:r>
      <w:r>
        <w:rPr>
          <w:rFonts w:ascii="宋体" w:hAnsi="宋体" w:hint="eastAsia"/>
          <w:sz w:val="24"/>
        </w:rPr>
        <w:t>病案号/姓名/透析日期</w:t>
      </w:r>
    </w:p>
    <w:p w:rsidR="00B67592" w:rsidRDefault="00B67592" w:rsidP="00B67592">
      <w:pPr>
        <w:spacing w:line="360" w:lineRule="auto"/>
        <w:ind w:firstLineChars="200" w:firstLine="489"/>
        <w:rPr>
          <w:rFonts w:ascii="宋体" w:hAnsi="宋体"/>
          <w:sz w:val="24"/>
        </w:rPr>
      </w:pPr>
      <w:r>
        <w:rPr>
          <w:rFonts w:ascii="宋体" w:hAnsi="宋体" w:hint="eastAsia"/>
          <w:b/>
          <w:sz w:val="24"/>
        </w:rPr>
        <w:t>病案内容分类：</w:t>
      </w:r>
      <w:r>
        <w:rPr>
          <w:rFonts w:ascii="宋体" w:hAnsi="宋体" w:hint="eastAsia"/>
          <w:sz w:val="24"/>
        </w:rPr>
        <w:t>病程日志/实验室检验报告/检验报告（CT/核磁/超声心动/病理等）/透析记录单（以年为节点）/知情同意书/问卷随访单/疾病评估单</w:t>
      </w:r>
      <w:r>
        <w:rPr>
          <w:rFonts w:ascii="宋体" w:hAnsi="宋体"/>
          <w:sz w:val="24"/>
        </w:rPr>
        <w:br/>
      </w:r>
      <w:r>
        <w:rPr>
          <w:rFonts w:ascii="宋体" w:hAnsi="宋体" w:hint="eastAsia"/>
          <w:b/>
          <w:sz w:val="24"/>
        </w:rPr>
        <w:t xml:space="preserve"> </w:t>
      </w:r>
      <w:r>
        <w:rPr>
          <w:rFonts w:ascii="宋体" w:hAnsi="宋体"/>
          <w:b/>
          <w:sz w:val="24"/>
        </w:rPr>
        <w:t xml:space="preserve">   </w:t>
      </w:r>
      <w:r>
        <w:rPr>
          <w:rFonts w:ascii="宋体" w:hAnsi="宋体" w:hint="eastAsia"/>
          <w:b/>
          <w:sz w:val="24"/>
        </w:rPr>
        <w:t>核医学科录入信息：</w:t>
      </w:r>
      <w:r>
        <w:rPr>
          <w:rFonts w:ascii="宋体" w:hAnsi="宋体" w:hint="eastAsia"/>
          <w:sz w:val="24"/>
        </w:rPr>
        <w:t>ID号/放射号/姓名/性别/年龄/首次用药日期/核素种类</w:t>
      </w:r>
    </w:p>
    <w:p w:rsidR="00B67592" w:rsidRDefault="00B67592" w:rsidP="00B67592">
      <w:pPr>
        <w:spacing w:line="360" w:lineRule="auto"/>
        <w:ind w:firstLineChars="200" w:firstLine="489"/>
        <w:rPr>
          <w:rFonts w:ascii="宋体" w:hAnsi="宋体"/>
          <w:b/>
          <w:sz w:val="24"/>
        </w:rPr>
      </w:pPr>
      <w:r>
        <w:rPr>
          <w:rFonts w:ascii="宋体" w:hAnsi="宋体" w:hint="eastAsia"/>
          <w:b/>
          <w:sz w:val="24"/>
        </w:rPr>
        <w:t>病案内容分类</w:t>
      </w:r>
      <w:r>
        <w:rPr>
          <w:rFonts w:ascii="宋体" w:hAnsi="宋体" w:hint="eastAsia"/>
          <w:sz w:val="24"/>
        </w:rPr>
        <w:t>：封面/首页病程记录/治疗记录/治疗卡片/核素影片/吸典分析/化验结果/知情同意书/其他。注：依据就诊日期依次扫描</w:t>
      </w:r>
    </w:p>
    <w:p w:rsidR="00B67592" w:rsidRDefault="00B67592" w:rsidP="00B67592">
      <w:pPr>
        <w:spacing w:line="360" w:lineRule="auto"/>
        <w:ind w:firstLineChars="200" w:firstLine="489"/>
        <w:rPr>
          <w:rFonts w:ascii="宋体" w:hAnsi="宋体"/>
          <w:sz w:val="24"/>
        </w:rPr>
      </w:pPr>
      <w:r>
        <w:rPr>
          <w:rFonts w:ascii="宋体" w:hAnsi="宋体" w:hint="eastAsia"/>
          <w:b/>
          <w:sz w:val="24"/>
        </w:rPr>
        <w:lastRenderedPageBreak/>
        <w:t>消化科录入信息：</w:t>
      </w:r>
      <w:r>
        <w:rPr>
          <w:rFonts w:ascii="宋体" w:hAnsi="宋体" w:hint="eastAsia"/>
          <w:sz w:val="24"/>
        </w:rPr>
        <w:t>病案号/病理号/姓名/科别/就诊信息（多条记录）等。（可根据实际资料的完整度做调整）</w:t>
      </w:r>
    </w:p>
    <w:p w:rsidR="00B67592" w:rsidRDefault="00B67592" w:rsidP="00B67592">
      <w:pPr>
        <w:spacing w:line="360" w:lineRule="auto"/>
        <w:ind w:firstLineChars="200" w:firstLine="489"/>
        <w:rPr>
          <w:rFonts w:ascii="宋体" w:hAnsi="宋体"/>
          <w:sz w:val="24"/>
        </w:rPr>
      </w:pPr>
      <w:r>
        <w:rPr>
          <w:rFonts w:ascii="宋体" w:hAnsi="宋体" w:hint="eastAsia"/>
          <w:b/>
          <w:sz w:val="24"/>
        </w:rPr>
        <w:t>生殖中心录入信息:</w:t>
      </w:r>
      <w:r>
        <w:rPr>
          <w:rFonts w:ascii="宋体" w:hAnsi="宋体" w:hint="eastAsia"/>
          <w:sz w:val="24"/>
        </w:rPr>
        <w:t>患者ID/门诊号/试管号/受精号/病案号/建档日期/患者及配偶姓名/患者及配偶身份证号</w:t>
      </w:r>
    </w:p>
    <w:p w:rsidR="00B67592" w:rsidRDefault="00B67592" w:rsidP="00B67592">
      <w:pPr>
        <w:spacing w:line="360" w:lineRule="auto"/>
        <w:ind w:firstLineChars="200" w:firstLine="489"/>
        <w:rPr>
          <w:rFonts w:ascii="宋体" w:hAnsi="宋体"/>
          <w:sz w:val="24"/>
        </w:rPr>
      </w:pPr>
      <w:r>
        <w:rPr>
          <w:rFonts w:ascii="宋体" w:hAnsi="宋体" w:hint="eastAsia"/>
          <w:b/>
          <w:sz w:val="24"/>
        </w:rPr>
        <w:t>生殖中心病历内容分类：</w:t>
      </w:r>
      <w:r>
        <w:rPr>
          <w:rFonts w:ascii="宋体" w:hAnsi="宋体" w:hint="eastAsia"/>
          <w:sz w:val="24"/>
        </w:rPr>
        <w:t>病历首页及病程记录（病历首页正反面）/手术及染色体(手术记录</w:t>
      </w:r>
      <w:r>
        <w:rPr>
          <w:rFonts w:ascii="宋体" w:hAnsi="宋体"/>
          <w:sz w:val="24"/>
        </w:rPr>
        <w:t xml:space="preserve"> </w:t>
      </w:r>
      <w:r>
        <w:rPr>
          <w:rFonts w:ascii="宋体" w:hAnsi="宋体" w:hint="eastAsia"/>
          <w:sz w:val="24"/>
        </w:rPr>
        <w:t>、病历报告、染色体)/</w:t>
      </w:r>
      <w:r>
        <w:rPr>
          <w:rFonts w:ascii="宋体" w:hAnsi="宋体"/>
          <w:sz w:val="24"/>
        </w:rPr>
        <w:t>IUI记录</w:t>
      </w:r>
      <w:r>
        <w:rPr>
          <w:rFonts w:ascii="宋体" w:hAnsi="宋体" w:hint="eastAsia"/>
          <w:sz w:val="24"/>
        </w:rPr>
        <w:t>/</w:t>
      </w:r>
      <w:r>
        <w:rPr>
          <w:rFonts w:ascii="宋体" w:hAnsi="宋体"/>
          <w:sz w:val="24"/>
        </w:rPr>
        <w:t>IVF周期记录</w:t>
      </w:r>
      <w:r>
        <w:rPr>
          <w:rFonts w:ascii="宋体" w:hAnsi="宋体" w:hint="eastAsia"/>
          <w:sz w:val="24"/>
        </w:rPr>
        <w:t>(第一周期</w:t>
      </w:r>
      <w:r>
        <w:rPr>
          <w:rFonts w:ascii="宋体" w:hAnsi="宋体"/>
          <w:sz w:val="24"/>
        </w:rPr>
        <w:t>、</w:t>
      </w:r>
      <w:r>
        <w:rPr>
          <w:rFonts w:ascii="宋体" w:hAnsi="宋体" w:hint="eastAsia"/>
          <w:sz w:val="24"/>
        </w:rPr>
        <w:t>第二周期……第十周期)/检查报告(</w:t>
      </w:r>
      <w:r>
        <w:rPr>
          <w:rFonts w:ascii="宋体" w:hAnsi="宋体"/>
          <w:sz w:val="24"/>
        </w:rPr>
        <w:t>妇科彩超</w:t>
      </w:r>
      <w:r>
        <w:rPr>
          <w:rFonts w:ascii="宋体" w:hAnsi="宋体" w:hint="eastAsia"/>
          <w:sz w:val="24"/>
        </w:rPr>
        <w:t>、其他)/化验报告/男科病历(病历记录</w:t>
      </w:r>
      <w:r>
        <w:rPr>
          <w:rFonts w:ascii="宋体" w:hAnsi="宋体"/>
          <w:sz w:val="24"/>
        </w:rPr>
        <w:t xml:space="preserve"> </w:t>
      </w:r>
      <w:r>
        <w:rPr>
          <w:rFonts w:ascii="宋体" w:hAnsi="宋体" w:hint="eastAsia"/>
          <w:sz w:val="24"/>
        </w:rPr>
        <w:t>、精液报告、化验报告)/协议书及申请单/证件审核/新冠疫情流调表/复印记录/其他</w:t>
      </w:r>
    </w:p>
    <w:p w:rsidR="00B67592" w:rsidRDefault="00B67592" w:rsidP="00B67592">
      <w:pPr>
        <w:spacing w:line="360" w:lineRule="auto"/>
        <w:ind w:firstLineChars="200" w:firstLine="480"/>
        <w:rPr>
          <w:rFonts w:ascii="宋体" w:hAnsi="宋体"/>
          <w:sz w:val="24"/>
        </w:rPr>
      </w:pPr>
      <w:r>
        <w:rPr>
          <w:rFonts w:ascii="宋体" w:hAnsi="宋体"/>
          <w:sz w:val="24"/>
        </w:rPr>
        <w:t>7</w:t>
      </w:r>
      <w:r>
        <w:rPr>
          <w:rFonts w:ascii="宋体" w:hAnsi="宋体" w:hint="eastAsia"/>
          <w:sz w:val="24"/>
        </w:rPr>
        <w:t>、投标人有义务对所加工的病案信息进行保密。</w:t>
      </w:r>
    </w:p>
    <w:p w:rsidR="00B67592" w:rsidRDefault="00B67592" w:rsidP="00B67592">
      <w:pPr>
        <w:spacing w:line="360" w:lineRule="auto"/>
        <w:ind w:firstLineChars="200" w:firstLine="480"/>
        <w:rPr>
          <w:rFonts w:ascii="宋体" w:hAnsi="宋体"/>
          <w:sz w:val="24"/>
        </w:rPr>
      </w:pPr>
      <w:r>
        <w:rPr>
          <w:rFonts w:ascii="宋体" w:hAnsi="宋体"/>
          <w:sz w:val="24"/>
        </w:rPr>
        <w:t>8</w:t>
      </w:r>
      <w:r>
        <w:rPr>
          <w:rFonts w:ascii="宋体" w:hAnsi="宋体" w:hint="eastAsia"/>
          <w:sz w:val="24"/>
        </w:rPr>
        <w:t>、如采购人急需使用正在扫描的病案，投标人保证四小时内为甲方送回该份病案原件，节假日按正常工作日处理。</w:t>
      </w:r>
    </w:p>
    <w:p w:rsidR="00B67592" w:rsidRDefault="00B67592" w:rsidP="00B67592">
      <w:pPr>
        <w:spacing w:line="360" w:lineRule="auto"/>
        <w:ind w:firstLineChars="200" w:firstLine="480"/>
        <w:rPr>
          <w:rFonts w:ascii="宋体" w:hAnsi="宋体"/>
          <w:sz w:val="24"/>
        </w:rPr>
      </w:pPr>
      <w:r>
        <w:rPr>
          <w:rFonts w:ascii="宋体" w:hAnsi="宋体"/>
          <w:sz w:val="24"/>
        </w:rPr>
        <w:t>9</w:t>
      </w:r>
      <w:r>
        <w:rPr>
          <w:rFonts w:ascii="宋体" w:hAnsi="宋体" w:hint="eastAsia"/>
          <w:sz w:val="24"/>
        </w:rPr>
        <w:t>、投标人签收病案后，应负责妥善保管。</w:t>
      </w:r>
    </w:p>
    <w:p w:rsidR="00B67592" w:rsidRDefault="00B67592" w:rsidP="00B67592">
      <w:pPr>
        <w:spacing w:line="360" w:lineRule="auto"/>
        <w:ind w:firstLineChars="200" w:firstLine="480"/>
        <w:rPr>
          <w:rFonts w:ascii="宋体" w:hAnsi="宋体"/>
          <w:sz w:val="24"/>
        </w:rPr>
      </w:pPr>
      <w:r>
        <w:rPr>
          <w:rFonts w:ascii="宋体" w:hAnsi="宋体"/>
          <w:sz w:val="24"/>
        </w:rPr>
        <w:t>10</w:t>
      </w:r>
      <w:r>
        <w:rPr>
          <w:rFonts w:ascii="宋体" w:hAnsi="宋体" w:hint="eastAsia"/>
          <w:sz w:val="24"/>
        </w:rPr>
        <w:t>、</w:t>
      </w:r>
      <w:r>
        <w:rPr>
          <w:rFonts w:ascii="宋体" w:hAnsi="宋体"/>
          <w:sz w:val="24"/>
        </w:rPr>
        <w:t>投标人提供一份硬盘备份，为甲方数据导入后交与甲方</w:t>
      </w:r>
      <w:r>
        <w:rPr>
          <w:rFonts w:ascii="宋体" w:hAnsi="宋体" w:hint="eastAsia"/>
          <w:sz w:val="24"/>
        </w:rPr>
        <w:t>做为数据备份。</w:t>
      </w:r>
    </w:p>
    <w:p w:rsidR="00B67592" w:rsidRDefault="00B67592" w:rsidP="00B67592">
      <w:pPr>
        <w:spacing w:line="360" w:lineRule="auto"/>
        <w:rPr>
          <w:rFonts w:ascii="宋体" w:hAnsi="宋体"/>
          <w:b/>
          <w:sz w:val="24"/>
        </w:rPr>
      </w:pPr>
      <w:r>
        <w:rPr>
          <w:rFonts w:ascii="宋体" w:hAnsi="宋体" w:hint="eastAsia"/>
          <w:b/>
          <w:sz w:val="24"/>
        </w:rPr>
        <w:t>项目技术服务需求</w:t>
      </w:r>
    </w:p>
    <w:p w:rsidR="00B67592" w:rsidRDefault="00B67592" w:rsidP="00B67592">
      <w:pPr>
        <w:spacing w:line="360" w:lineRule="auto"/>
        <w:ind w:firstLineChars="200" w:firstLine="480"/>
        <w:rPr>
          <w:rFonts w:ascii="宋体" w:hAnsi="宋体"/>
          <w:sz w:val="24"/>
        </w:rPr>
      </w:pPr>
      <w:r>
        <w:rPr>
          <w:rFonts w:ascii="宋体" w:hAnsi="宋体" w:hint="eastAsia"/>
          <w:sz w:val="24"/>
        </w:rPr>
        <w:t>1、扫描工作基本环节和总量</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合同期间在北京大学第三医院的住院病历及科室病历、生殖医学中心病历、产科出生医学证明，逐月完成扫描及首页信息录入工作。最终数量</w:t>
      </w:r>
      <w:r>
        <w:rPr>
          <w:rFonts w:ascii="宋体" w:hAnsi="宋体" w:hint="eastAsia"/>
          <w:sz w:val="24"/>
        </w:rPr>
        <w:t>按实际加</w:t>
      </w:r>
      <w:r>
        <w:rPr>
          <w:rFonts w:ascii="宋体" w:hAnsi="宋体" w:cs="微软雅黑" w:hint="eastAsia"/>
          <w:sz w:val="24"/>
        </w:rPr>
        <w:t>工页面数及录入册数为准计付。</w:t>
      </w:r>
    </w:p>
    <w:p w:rsidR="00B67592" w:rsidRDefault="00B67592" w:rsidP="00B67592">
      <w:pPr>
        <w:spacing w:line="360" w:lineRule="auto"/>
        <w:ind w:firstLineChars="200" w:firstLine="480"/>
        <w:rPr>
          <w:rFonts w:ascii="宋体" w:hAnsi="宋体"/>
          <w:sz w:val="24"/>
        </w:rPr>
      </w:pPr>
      <w:r>
        <w:rPr>
          <w:rFonts w:ascii="宋体" w:hAnsi="宋体" w:hint="eastAsia"/>
          <w:sz w:val="24"/>
        </w:rPr>
        <w:t>2、本项目总体技术质量要求</w:t>
      </w:r>
    </w:p>
    <w:p w:rsidR="00B67592" w:rsidRDefault="00B67592" w:rsidP="00B67592">
      <w:pPr>
        <w:pStyle w:val="a7"/>
        <w:numPr>
          <w:ilvl w:val="0"/>
          <w:numId w:val="4"/>
        </w:numPr>
        <w:spacing w:line="360" w:lineRule="auto"/>
        <w:ind w:left="482" w:firstLineChars="0" w:firstLine="442"/>
        <w:rPr>
          <w:rFonts w:ascii="宋体" w:hAnsi="宋体" w:cs="微软雅黑"/>
          <w:sz w:val="24"/>
        </w:rPr>
      </w:pPr>
      <w:r>
        <w:rPr>
          <w:rFonts w:ascii="宋体" w:hAnsi="宋体" w:cs="微软雅黑" w:hint="eastAsia"/>
          <w:sz w:val="24"/>
        </w:rPr>
        <w:t>保护档案原件，减少数字化工作环节，提高工作效率，使档案信息资源方便快捷地提供利用，使可以公开的档案信息资源得到共享，以满足医院对档案利用的需求。</w:t>
      </w:r>
    </w:p>
    <w:p w:rsidR="00B67592" w:rsidRDefault="00B67592" w:rsidP="00B67592">
      <w:pPr>
        <w:pStyle w:val="a7"/>
        <w:numPr>
          <w:ilvl w:val="0"/>
          <w:numId w:val="4"/>
        </w:numPr>
        <w:spacing w:line="360" w:lineRule="auto"/>
        <w:ind w:left="482" w:firstLineChars="0" w:firstLine="442"/>
        <w:rPr>
          <w:rFonts w:ascii="宋体" w:hAnsi="宋体" w:cs="微软雅黑"/>
          <w:sz w:val="24"/>
        </w:rPr>
      </w:pPr>
      <w:r>
        <w:rPr>
          <w:rFonts w:ascii="宋体" w:hAnsi="宋体" w:cs="微软雅黑" w:hint="eastAsia"/>
          <w:sz w:val="24"/>
        </w:rPr>
        <w:t>符合</w:t>
      </w:r>
      <w:r>
        <w:rPr>
          <w:rFonts w:ascii="宋体" w:hAnsi="宋体" w:cs="微软雅黑"/>
          <w:sz w:val="24"/>
        </w:rPr>
        <w:t>GB</w:t>
      </w:r>
      <w:r>
        <w:rPr>
          <w:rFonts w:ascii="宋体" w:hAnsi="宋体" w:cs="微软雅黑" w:hint="eastAsia"/>
          <w:sz w:val="24"/>
        </w:rPr>
        <w:t>／</w:t>
      </w:r>
      <w:r>
        <w:rPr>
          <w:rFonts w:ascii="宋体" w:hAnsi="宋体" w:cs="微软雅黑"/>
          <w:sz w:val="24"/>
        </w:rPr>
        <w:t>T 18894-2002 </w:t>
      </w:r>
      <w:r>
        <w:rPr>
          <w:rFonts w:ascii="宋体" w:hAnsi="宋体" w:cs="微软雅黑" w:hint="eastAsia"/>
          <w:sz w:val="24"/>
        </w:rPr>
        <w:t>电子文件归档与管理规范和国家标准《纸质档案数字化技术规范》</w:t>
      </w:r>
      <w:r>
        <w:rPr>
          <w:rFonts w:ascii="宋体" w:hAnsi="宋体" w:cs="微软雅黑"/>
          <w:sz w:val="24"/>
        </w:rPr>
        <w:t xml:space="preserve"> </w:t>
      </w:r>
      <w:r>
        <w:rPr>
          <w:rFonts w:ascii="宋体" w:hAnsi="宋体" w:cs="微软雅黑" w:hint="eastAsia"/>
          <w:sz w:val="24"/>
        </w:rPr>
        <w:t>。</w:t>
      </w:r>
    </w:p>
    <w:p w:rsidR="00B67592" w:rsidRDefault="00B67592" w:rsidP="00B67592">
      <w:pPr>
        <w:pStyle w:val="a7"/>
        <w:numPr>
          <w:ilvl w:val="0"/>
          <w:numId w:val="4"/>
        </w:numPr>
        <w:spacing w:line="360" w:lineRule="auto"/>
        <w:ind w:left="482" w:firstLineChars="0" w:firstLine="442"/>
        <w:rPr>
          <w:rFonts w:ascii="宋体" w:hAnsi="宋体" w:cs="微软雅黑"/>
          <w:sz w:val="24"/>
        </w:rPr>
      </w:pPr>
      <w:r>
        <w:rPr>
          <w:rFonts w:ascii="宋体" w:hAnsi="宋体" w:cs="微软雅黑" w:hint="eastAsia"/>
          <w:sz w:val="24"/>
        </w:rPr>
        <w:t>保证扫描图像与原件一致、整洁、清晰。</w:t>
      </w:r>
    </w:p>
    <w:p w:rsidR="00B67592" w:rsidRDefault="00B67592" w:rsidP="00B67592">
      <w:pPr>
        <w:pStyle w:val="a7"/>
        <w:numPr>
          <w:ilvl w:val="0"/>
          <w:numId w:val="4"/>
        </w:numPr>
        <w:spacing w:line="360" w:lineRule="auto"/>
        <w:ind w:left="482" w:firstLineChars="0" w:firstLine="442"/>
        <w:rPr>
          <w:rFonts w:ascii="宋体" w:hAnsi="宋体" w:cs="微软雅黑"/>
          <w:sz w:val="24"/>
        </w:rPr>
      </w:pPr>
      <w:r>
        <w:rPr>
          <w:rFonts w:ascii="宋体" w:hAnsi="宋体" w:cs="微软雅黑" w:hint="eastAsia"/>
          <w:sz w:val="24"/>
        </w:rPr>
        <w:t>应对档案数字化各环节的安全实行保密管理措施，并负相关的保密</w:t>
      </w:r>
      <w:r>
        <w:rPr>
          <w:rFonts w:ascii="宋体" w:hAnsi="宋体" w:cs="微软雅黑" w:hint="eastAsia"/>
          <w:sz w:val="24"/>
        </w:rPr>
        <w:lastRenderedPageBreak/>
        <w:t>责任</w:t>
      </w:r>
    </w:p>
    <w:p w:rsidR="00B67592" w:rsidRDefault="00B67592" w:rsidP="00B67592">
      <w:pPr>
        <w:pStyle w:val="a7"/>
        <w:numPr>
          <w:ilvl w:val="0"/>
          <w:numId w:val="4"/>
        </w:numPr>
        <w:spacing w:line="360" w:lineRule="auto"/>
        <w:ind w:left="482" w:firstLineChars="0" w:firstLine="442"/>
        <w:rPr>
          <w:rFonts w:ascii="宋体" w:hAnsi="宋体" w:cs="微软雅黑"/>
          <w:sz w:val="24"/>
        </w:rPr>
      </w:pPr>
      <w:r>
        <w:rPr>
          <w:rFonts w:ascii="宋体" w:hAnsi="宋体" w:cs="微软雅黑" w:hint="eastAsia"/>
          <w:sz w:val="24"/>
        </w:rPr>
        <w:t>在档案数字化的同时建立起完整、详细的工作记录。</w:t>
      </w:r>
    </w:p>
    <w:p w:rsidR="00B67592" w:rsidRDefault="00B67592" w:rsidP="00B67592">
      <w:pPr>
        <w:pStyle w:val="a7"/>
        <w:numPr>
          <w:ilvl w:val="0"/>
          <w:numId w:val="4"/>
        </w:numPr>
        <w:spacing w:line="360" w:lineRule="auto"/>
        <w:ind w:left="482" w:firstLineChars="0" w:firstLine="442"/>
        <w:rPr>
          <w:rFonts w:ascii="宋体" w:hAnsi="宋体" w:cs="微软雅黑"/>
          <w:sz w:val="24"/>
        </w:rPr>
      </w:pPr>
      <w:r>
        <w:rPr>
          <w:rFonts w:ascii="宋体" w:hAnsi="宋体" w:cs="微软雅黑" w:hint="eastAsia"/>
          <w:sz w:val="24"/>
        </w:rPr>
        <w:t>确保所有扫描资料完整装入现在运行的数字化系统</w:t>
      </w:r>
      <w:r>
        <w:rPr>
          <w:rFonts w:ascii="宋体" w:hAnsi="宋体" w:cs="微软雅黑" w:hint="eastAsia"/>
          <w:sz w:val="24"/>
        </w:rPr>
        <w:t>(</w:t>
      </w:r>
      <w:r>
        <w:rPr>
          <w:rFonts w:ascii="宋体" w:hAnsi="宋体" w:cs="微软雅黑" w:hint="eastAsia"/>
          <w:sz w:val="24"/>
        </w:rPr>
        <w:t>现有数字化系统支持标准</w:t>
      </w:r>
      <w:r>
        <w:rPr>
          <w:rFonts w:ascii="宋体" w:hAnsi="宋体" w:cs="微软雅黑" w:hint="eastAsia"/>
          <w:sz w:val="24"/>
        </w:rPr>
        <w:t>.JPG</w:t>
      </w:r>
      <w:r>
        <w:rPr>
          <w:rFonts w:ascii="宋体" w:hAnsi="宋体" w:cs="微软雅黑" w:hint="eastAsia"/>
          <w:sz w:val="24"/>
        </w:rPr>
        <w:t>格式文件</w:t>
      </w:r>
      <w:r>
        <w:rPr>
          <w:rFonts w:ascii="宋体" w:hAnsi="宋体" w:cs="微软雅黑" w:hint="eastAsia"/>
          <w:sz w:val="24"/>
        </w:rPr>
        <w:t>)</w:t>
      </w:r>
      <w:r>
        <w:rPr>
          <w:rFonts w:ascii="宋体" w:hAnsi="宋体" w:cs="微软雅黑" w:hint="eastAsia"/>
          <w:sz w:val="24"/>
        </w:rPr>
        <w:t>实现总体一体化运作，系统完整性不受破坏和修改。</w:t>
      </w:r>
    </w:p>
    <w:p w:rsidR="00B67592" w:rsidRDefault="00B67592" w:rsidP="00B67592">
      <w:pPr>
        <w:pStyle w:val="a7"/>
        <w:numPr>
          <w:ilvl w:val="0"/>
          <w:numId w:val="4"/>
        </w:numPr>
        <w:spacing w:line="360" w:lineRule="auto"/>
        <w:ind w:left="482" w:firstLineChars="0" w:firstLine="442"/>
        <w:rPr>
          <w:rFonts w:ascii="宋体" w:hAnsi="宋体" w:cs="微软雅黑"/>
          <w:sz w:val="24"/>
        </w:rPr>
      </w:pPr>
      <w:r>
        <w:rPr>
          <w:rFonts w:ascii="宋体" w:hAnsi="宋体" w:hint="eastAsia"/>
          <w:bCs/>
          <w:sz w:val="24"/>
        </w:rPr>
        <w:t>如需要，在院方提供</w:t>
      </w:r>
      <w:r>
        <w:rPr>
          <w:rFonts w:ascii="宋体" w:hAnsi="宋体" w:hint="eastAsia"/>
          <w:bCs/>
          <w:sz w:val="24"/>
        </w:rPr>
        <w:t>windows2000/2003</w:t>
      </w:r>
      <w:r>
        <w:rPr>
          <w:rFonts w:ascii="宋体" w:hAnsi="宋体" w:hint="eastAsia"/>
          <w:bCs/>
          <w:sz w:val="24"/>
        </w:rPr>
        <w:t>及以上服务器版操作系统并正确配置</w:t>
      </w:r>
      <w:r>
        <w:rPr>
          <w:rFonts w:ascii="宋体" w:hAnsi="宋体" w:hint="eastAsia"/>
          <w:bCs/>
          <w:sz w:val="24"/>
        </w:rPr>
        <w:t xml:space="preserve">windows </w:t>
      </w:r>
      <w:proofErr w:type="spellStart"/>
      <w:r>
        <w:rPr>
          <w:rFonts w:ascii="宋体" w:hAnsi="宋体" w:hint="eastAsia"/>
          <w:bCs/>
          <w:sz w:val="24"/>
        </w:rPr>
        <w:t>iis</w:t>
      </w:r>
      <w:proofErr w:type="spellEnd"/>
      <w:r>
        <w:rPr>
          <w:rFonts w:ascii="宋体" w:hAnsi="宋体" w:hint="eastAsia"/>
          <w:bCs/>
          <w:sz w:val="24"/>
        </w:rPr>
        <w:t>服务及安装</w:t>
      </w:r>
      <w:r>
        <w:rPr>
          <w:rFonts w:ascii="宋体" w:hAnsi="宋体" w:hint="eastAsia"/>
          <w:bCs/>
          <w:sz w:val="24"/>
        </w:rPr>
        <w:t>SQL Server2000</w:t>
      </w:r>
      <w:r>
        <w:rPr>
          <w:rFonts w:ascii="宋体" w:hAnsi="宋体" w:hint="eastAsia"/>
          <w:bCs/>
          <w:sz w:val="24"/>
        </w:rPr>
        <w:t>及以上数据库的前提下，可负责提供相应的病案数字化管理软件，并负责安装调试及使用维护。</w:t>
      </w:r>
    </w:p>
    <w:p w:rsidR="00B67592" w:rsidRDefault="00B67592" w:rsidP="00B67592">
      <w:pPr>
        <w:spacing w:line="360" w:lineRule="auto"/>
        <w:ind w:firstLineChars="200" w:firstLine="480"/>
        <w:rPr>
          <w:rFonts w:ascii="宋体" w:hAnsi="宋体"/>
          <w:sz w:val="24"/>
        </w:rPr>
      </w:pPr>
      <w:r>
        <w:rPr>
          <w:rFonts w:ascii="宋体" w:hAnsi="宋体"/>
          <w:sz w:val="24"/>
        </w:rPr>
        <w:t xml:space="preserve"> 3</w:t>
      </w:r>
      <w:r>
        <w:rPr>
          <w:rFonts w:ascii="宋体" w:hAnsi="宋体" w:hint="eastAsia"/>
          <w:sz w:val="24"/>
        </w:rPr>
        <w:t>、病案登记核查</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对病案进行登记核查，如不符合下列情况，可先对病案进行处理后再取走，以确保数字化质量。病案数量是否与清单一致，如有出入，核对并确定原因；病案内容及顺序是否正确，如装订错误或排序有误需先改正后再登记。</w:t>
      </w:r>
      <w:r>
        <w:rPr>
          <w:rFonts w:ascii="宋体" w:hAnsi="宋体" w:cs="微软雅黑"/>
          <w:sz w:val="24"/>
        </w:rPr>
        <w:t> </w:t>
      </w:r>
    </w:p>
    <w:p w:rsidR="00B67592" w:rsidRDefault="00B67592" w:rsidP="00B67592">
      <w:pPr>
        <w:spacing w:line="360" w:lineRule="auto"/>
        <w:ind w:firstLineChars="200" w:firstLine="480"/>
        <w:rPr>
          <w:rFonts w:ascii="宋体" w:hAnsi="宋体"/>
          <w:sz w:val="24"/>
        </w:rPr>
      </w:pPr>
      <w:r>
        <w:rPr>
          <w:rFonts w:ascii="宋体" w:hAnsi="宋体" w:hint="eastAsia"/>
          <w:sz w:val="24"/>
        </w:rPr>
        <w:t>4、档案整理</w:t>
      </w:r>
    </w:p>
    <w:p w:rsidR="00B67592" w:rsidRDefault="00B67592" w:rsidP="00B67592">
      <w:pPr>
        <w:pStyle w:val="a7"/>
        <w:numPr>
          <w:ilvl w:val="0"/>
          <w:numId w:val="5"/>
        </w:numPr>
        <w:spacing w:line="360" w:lineRule="auto"/>
        <w:ind w:left="482" w:firstLineChars="0" w:firstLine="442"/>
        <w:rPr>
          <w:rFonts w:ascii="宋体" w:hAnsi="宋体" w:cs="微软雅黑"/>
          <w:sz w:val="24"/>
        </w:rPr>
      </w:pPr>
      <w:r>
        <w:rPr>
          <w:rFonts w:ascii="宋体" w:hAnsi="宋体" w:cs="微软雅黑" w:hint="eastAsia"/>
          <w:sz w:val="24"/>
        </w:rPr>
        <w:t>扫描病案之前，需对病案进行整理：病案按顺序逐份拆开，有问题的记录病案号；再次检查病案内容是否有误，以保证数字化质量。</w:t>
      </w:r>
    </w:p>
    <w:p w:rsidR="00B67592" w:rsidRDefault="00B67592" w:rsidP="00B67592">
      <w:pPr>
        <w:pStyle w:val="a7"/>
        <w:numPr>
          <w:ilvl w:val="0"/>
          <w:numId w:val="5"/>
        </w:numPr>
        <w:spacing w:line="360" w:lineRule="auto"/>
        <w:ind w:left="482" w:firstLineChars="0" w:firstLine="442"/>
        <w:rPr>
          <w:rFonts w:ascii="宋体" w:hAnsi="宋体" w:cs="微软雅黑"/>
          <w:sz w:val="24"/>
        </w:rPr>
      </w:pPr>
      <w:r>
        <w:rPr>
          <w:rFonts w:ascii="宋体" w:hAnsi="宋体" w:cs="微软雅黑" w:hint="eastAsia"/>
          <w:sz w:val="24"/>
        </w:rPr>
        <w:t>扫描工作完成后，再次整理病案：应保持原病案内容排列顺序不变，做到齐全、准确、无遗漏；所扫描病案全部按由小到大的顺序排列装箱。</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5、病案扫描</w:t>
      </w:r>
    </w:p>
    <w:p w:rsidR="00B67592" w:rsidRDefault="00B67592" w:rsidP="00B67592">
      <w:pPr>
        <w:pStyle w:val="a7"/>
        <w:numPr>
          <w:ilvl w:val="0"/>
          <w:numId w:val="6"/>
        </w:numPr>
        <w:spacing w:line="360" w:lineRule="auto"/>
        <w:ind w:left="482" w:firstLineChars="0" w:firstLine="442"/>
        <w:rPr>
          <w:rFonts w:ascii="宋体" w:hAnsi="宋体" w:cs="微软雅黑"/>
          <w:sz w:val="24"/>
        </w:rPr>
      </w:pPr>
      <w:r>
        <w:rPr>
          <w:rFonts w:ascii="宋体" w:hAnsi="宋体" w:cs="微软雅黑" w:hint="eastAsia"/>
          <w:sz w:val="24"/>
        </w:rPr>
        <w:t>扫描过程中，注意对病案的保管和保护，注意防火、防水、防盗。</w:t>
      </w:r>
    </w:p>
    <w:p w:rsidR="00B67592" w:rsidRDefault="00B67592" w:rsidP="00B67592">
      <w:pPr>
        <w:pStyle w:val="a7"/>
        <w:numPr>
          <w:ilvl w:val="0"/>
          <w:numId w:val="6"/>
        </w:numPr>
        <w:spacing w:line="360" w:lineRule="auto"/>
        <w:ind w:left="482" w:firstLineChars="0" w:firstLine="442"/>
        <w:rPr>
          <w:rFonts w:ascii="宋体" w:hAnsi="宋体" w:cs="微软雅黑"/>
          <w:sz w:val="24"/>
        </w:rPr>
      </w:pPr>
      <w:r>
        <w:rPr>
          <w:rFonts w:ascii="宋体" w:hAnsi="宋体" w:cs="微软雅黑" w:hint="eastAsia"/>
          <w:sz w:val="24"/>
        </w:rPr>
        <w:t>扫描过程中，工作人员应戴洁净的棉质薄手套，轻拿病案的边缘。</w:t>
      </w:r>
    </w:p>
    <w:p w:rsidR="00B67592" w:rsidRDefault="00B67592" w:rsidP="00B67592">
      <w:pPr>
        <w:pStyle w:val="a7"/>
        <w:numPr>
          <w:ilvl w:val="0"/>
          <w:numId w:val="6"/>
        </w:numPr>
        <w:spacing w:line="360" w:lineRule="auto"/>
        <w:ind w:left="482" w:firstLineChars="0" w:firstLine="442"/>
        <w:rPr>
          <w:rFonts w:ascii="宋体" w:hAnsi="宋体" w:cs="微软雅黑"/>
          <w:sz w:val="24"/>
        </w:rPr>
      </w:pPr>
      <w:r>
        <w:rPr>
          <w:rFonts w:ascii="宋体" w:hAnsi="宋体" w:cs="微软雅黑" w:hint="eastAsia"/>
          <w:sz w:val="24"/>
        </w:rPr>
        <w:t>扫描分辨率应不低于</w:t>
      </w:r>
      <w:r>
        <w:rPr>
          <w:rFonts w:ascii="宋体" w:hAnsi="宋体" w:cs="微软雅黑" w:hint="eastAsia"/>
          <w:sz w:val="24"/>
        </w:rPr>
        <w:t>120</w:t>
      </w:r>
      <w:r>
        <w:rPr>
          <w:rFonts w:ascii="宋体" w:hAnsi="宋体" w:cs="微软雅黑"/>
          <w:sz w:val="24"/>
        </w:rPr>
        <w:t>dpi</w:t>
      </w:r>
      <w:r>
        <w:rPr>
          <w:rFonts w:ascii="宋体" w:hAnsi="宋体" w:cs="微软雅黑" w:hint="eastAsia"/>
          <w:sz w:val="24"/>
        </w:rPr>
        <w:t>，特殊情况下，如文字偏小、密集、清晰度较差等，可适当提高。</w:t>
      </w:r>
    </w:p>
    <w:p w:rsidR="00B67592" w:rsidRDefault="00B67592" w:rsidP="00B67592">
      <w:pPr>
        <w:pStyle w:val="a7"/>
        <w:numPr>
          <w:ilvl w:val="0"/>
          <w:numId w:val="6"/>
        </w:numPr>
        <w:spacing w:line="360" w:lineRule="auto"/>
        <w:ind w:left="482" w:firstLineChars="0" w:firstLine="442"/>
        <w:rPr>
          <w:rFonts w:ascii="宋体" w:hAnsi="宋体" w:cs="微软雅黑"/>
          <w:sz w:val="24"/>
        </w:rPr>
      </w:pPr>
      <w:r>
        <w:rPr>
          <w:rFonts w:ascii="宋体" w:hAnsi="宋体" w:cs="微软雅黑" w:hint="eastAsia"/>
          <w:sz w:val="24"/>
        </w:rPr>
        <w:t>扫描后的图像清晰、完整、不影响利用效果为准。</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6、图像处理</w:t>
      </w:r>
    </w:p>
    <w:p w:rsidR="00B67592" w:rsidRDefault="00B67592" w:rsidP="00B67592">
      <w:pPr>
        <w:pStyle w:val="a7"/>
        <w:numPr>
          <w:ilvl w:val="0"/>
          <w:numId w:val="7"/>
        </w:numPr>
        <w:spacing w:line="360" w:lineRule="auto"/>
        <w:ind w:left="482" w:firstLineChars="0" w:firstLine="442"/>
        <w:rPr>
          <w:rFonts w:ascii="宋体" w:hAnsi="宋体" w:cs="微软雅黑"/>
          <w:sz w:val="24"/>
        </w:rPr>
      </w:pPr>
      <w:r>
        <w:rPr>
          <w:rFonts w:ascii="宋体" w:hAnsi="宋体" w:cs="微软雅黑" w:hint="eastAsia"/>
          <w:sz w:val="24"/>
        </w:rPr>
        <w:lastRenderedPageBreak/>
        <w:t>扫描后对图像完整性、清晰度、失真度等进行检查，不符合质量要求的应重新进行补扫。</w:t>
      </w:r>
    </w:p>
    <w:p w:rsidR="00B67592" w:rsidRDefault="00B67592" w:rsidP="00B67592">
      <w:pPr>
        <w:pStyle w:val="a7"/>
        <w:numPr>
          <w:ilvl w:val="0"/>
          <w:numId w:val="7"/>
        </w:numPr>
        <w:spacing w:line="360" w:lineRule="auto"/>
        <w:ind w:left="482" w:firstLineChars="0" w:firstLine="442"/>
        <w:rPr>
          <w:rFonts w:ascii="宋体" w:hAnsi="宋体" w:cs="微软雅黑"/>
          <w:sz w:val="24"/>
        </w:rPr>
      </w:pPr>
      <w:r>
        <w:rPr>
          <w:rFonts w:ascii="宋体" w:hAnsi="宋体" w:cs="微软雅黑" w:hint="eastAsia"/>
          <w:sz w:val="24"/>
        </w:rPr>
        <w:t>对漏扫的文件应进行补扫，并插入正确位置。</w:t>
      </w:r>
    </w:p>
    <w:p w:rsidR="00B67592" w:rsidRDefault="00B67592" w:rsidP="00B67592">
      <w:pPr>
        <w:pStyle w:val="a7"/>
        <w:numPr>
          <w:ilvl w:val="0"/>
          <w:numId w:val="7"/>
        </w:numPr>
        <w:spacing w:line="360" w:lineRule="auto"/>
        <w:ind w:left="482" w:firstLineChars="0" w:firstLine="442"/>
        <w:rPr>
          <w:rFonts w:ascii="宋体" w:hAnsi="宋体" w:cs="微软雅黑"/>
          <w:sz w:val="24"/>
        </w:rPr>
      </w:pPr>
      <w:r>
        <w:rPr>
          <w:rFonts w:ascii="宋体" w:hAnsi="宋体" w:cs="微软雅黑" w:hint="eastAsia"/>
          <w:sz w:val="24"/>
        </w:rPr>
        <w:t>对偏斜的图像应进行纠偏处理，调整图像角度。偏斜度不超过</w:t>
      </w:r>
      <w:r>
        <w:rPr>
          <w:rFonts w:ascii="宋体" w:hAnsi="宋体" w:cs="微软雅黑"/>
          <w:sz w:val="24"/>
        </w:rPr>
        <w:t>0.2</w:t>
      </w:r>
      <w:r>
        <w:rPr>
          <w:rFonts w:ascii="宋体" w:hAnsi="宋体" w:cs="微软雅黑" w:hint="eastAsia"/>
          <w:sz w:val="24"/>
        </w:rPr>
        <w:t>度，对方向不正确的图像进行旋转处理，以符合阅读习惯。</w:t>
      </w:r>
    </w:p>
    <w:p w:rsidR="00B67592" w:rsidRDefault="00B67592" w:rsidP="00B67592">
      <w:pPr>
        <w:pStyle w:val="a7"/>
        <w:numPr>
          <w:ilvl w:val="0"/>
          <w:numId w:val="7"/>
        </w:numPr>
        <w:spacing w:line="360" w:lineRule="auto"/>
        <w:ind w:left="482" w:firstLineChars="0" w:firstLine="442"/>
        <w:rPr>
          <w:rFonts w:ascii="宋体" w:hAnsi="宋体" w:cs="微软雅黑"/>
          <w:sz w:val="24"/>
        </w:rPr>
      </w:pPr>
      <w:r>
        <w:rPr>
          <w:rFonts w:ascii="宋体" w:hAnsi="宋体" w:cs="微软雅黑" w:hint="eastAsia"/>
          <w:sz w:val="24"/>
        </w:rPr>
        <w:t>对扫描中产生的影响图像质量的黑点、黑线、黑框、黑边等进行去污处理。</w:t>
      </w:r>
    </w:p>
    <w:p w:rsidR="00B67592" w:rsidRDefault="00B67592" w:rsidP="00B67592">
      <w:pPr>
        <w:pStyle w:val="a7"/>
        <w:numPr>
          <w:ilvl w:val="0"/>
          <w:numId w:val="7"/>
        </w:numPr>
        <w:spacing w:line="360" w:lineRule="auto"/>
        <w:ind w:left="482" w:firstLineChars="0" w:firstLine="442"/>
        <w:rPr>
          <w:rFonts w:ascii="宋体" w:hAnsi="宋体" w:cs="微软雅黑"/>
          <w:sz w:val="24"/>
        </w:rPr>
      </w:pPr>
      <w:r>
        <w:rPr>
          <w:rFonts w:ascii="宋体" w:hAnsi="宋体" w:cs="微软雅黑" w:hint="eastAsia"/>
          <w:sz w:val="24"/>
        </w:rPr>
        <w:t>扫描后的原始图像需要进行优化处理，使得成品图像清晰、端正。</w:t>
      </w:r>
    </w:p>
    <w:p w:rsidR="00B67592" w:rsidRDefault="00B67592" w:rsidP="00B67592">
      <w:pPr>
        <w:pStyle w:val="a7"/>
        <w:numPr>
          <w:ilvl w:val="0"/>
          <w:numId w:val="7"/>
        </w:numPr>
        <w:spacing w:line="360" w:lineRule="auto"/>
        <w:ind w:left="482" w:firstLineChars="0" w:firstLine="442"/>
        <w:rPr>
          <w:rFonts w:ascii="宋体" w:hAnsi="宋体" w:cs="微软雅黑"/>
          <w:sz w:val="24"/>
        </w:rPr>
      </w:pPr>
      <w:r>
        <w:rPr>
          <w:rFonts w:ascii="宋体" w:hAnsi="宋体" w:cs="微软雅黑" w:hint="eastAsia"/>
          <w:sz w:val="24"/>
        </w:rPr>
        <w:t>打印清晰。</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7、图像存储</w:t>
      </w:r>
    </w:p>
    <w:p w:rsidR="00B67592" w:rsidRDefault="00B67592" w:rsidP="00B67592">
      <w:pPr>
        <w:pStyle w:val="a7"/>
        <w:numPr>
          <w:ilvl w:val="0"/>
          <w:numId w:val="8"/>
        </w:numPr>
        <w:spacing w:line="360" w:lineRule="auto"/>
        <w:ind w:left="482" w:firstLineChars="0" w:firstLine="442"/>
        <w:rPr>
          <w:rFonts w:ascii="宋体" w:hAnsi="宋体" w:cs="微软雅黑"/>
          <w:sz w:val="24"/>
        </w:rPr>
      </w:pPr>
      <w:r>
        <w:rPr>
          <w:rFonts w:ascii="宋体" w:hAnsi="宋体" w:cs="微软雅黑" w:hint="eastAsia"/>
          <w:sz w:val="24"/>
        </w:rPr>
        <w:t>存储格式</w:t>
      </w:r>
      <w:r>
        <w:rPr>
          <w:rFonts w:ascii="宋体" w:hAnsi="宋体" w:cs="微软雅黑"/>
          <w:sz w:val="24"/>
        </w:rPr>
        <w:t>:</w:t>
      </w:r>
      <w:r>
        <w:rPr>
          <w:rFonts w:ascii="宋体" w:hAnsi="宋体" w:cs="微软雅黑" w:hint="eastAsia"/>
          <w:sz w:val="24"/>
        </w:rPr>
        <w:t>彩色模式扫描，</w:t>
      </w:r>
      <w:r>
        <w:rPr>
          <w:rFonts w:ascii="宋体" w:hAnsi="宋体" w:cs="微软雅黑"/>
          <w:sz w:val="24"/>
        </w:rPr>
        <w:t xml:space="preserve"> </w:t>
      </w:r>
      <w:r>
        <w:rPr>
          <w:rFonts w:ascii="宋体" w:hAnsi="宋体" w:cs="微软雅黑" w:hint="eastAsia"/>
          <w:sz w:val="24"/>
        </w:rPr>
        <w:t>采用</w:t>
      </w:r>
      <w:r>
        <w:rPr>
          <w:rFonts w:ascii="宋体" w:hAnsi="宋体" w:cs="微软雅黑"/>
          <w:sz w:val="24"/>
        </w:rPr>
        <w:t>JPG</w:t>
      </w:r>
      <w:r>
        <w:rPr>
          <w:rFonts w:ascii="宋体" w:hAnsi="宋体" w:cs="微软雅黑" w:hint="eastAsia"/>
          <w:sz w:val="24"/>
        </w:rPr>
        <w:t>格式并加密存储。</w:t>
      </w:r>
    </w:p>
    <w:p w:rsidR="00B67592" w:rsidRDefault="00B67592" w:rsidP="00B67592">
      <w:pPr>
        <w:pStyle w:val="a7"/>
        <w:numPr>
          <w:ilvl w:val="0"/>
          <w:numId w:val="8"/>
        </w:numPr>
        <w:spacing w:line="360" w:lineRule="auto"/>
        <w:ind w:left="482" w:firstLineChars="0" w:firstLine="442"/>
        <w:rPr>
          <w:rFonts w:ascii="宋体" w:hAnsi="宋体" w:cs="微软雅黑"/>
          <w:sz w:val="24"/>
        </w:rPr>
      </w:pPr>
      <w:r>
        <w:rPr>
          <w:rFonts w:ascii="宋体" w:hAnsi="宋体" w:cs="微软雅黑" w:hint="eastAsia"/>
          <w:sz w:val="24"/>
        </w:rPr>
        <w:t>存储压缩率的选择应以图像清晰、可读、完整为前提。</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8、关键字录入及目录建库</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按照《档案著录规则》</w:t>
      </w:r>
      <w:r>
        <w:rPr>
          <w:rFonts w:ascii="宋体" w:hAnsi="宋体" w:cs="微软雅黑"/>
          <w:sz w:val="24"/>
        </w:rPr>
        <w:t>(DA</w:t>
      </w:r>
      <w:r>
        <w:rPr>
          <w:rFonts w:ascii="宋体" w:hAnsi="宋体" w:cs="微软雅黑" w:hint="eastAsia"/>
          <w:sz w:val="24"/>
        </w:rPr>
        <w:t>／</w:t>
      </w:r>
      <w:r>
        <w:rPr>
          <w:rFonts w:ascii="宋体" w:hAnsi="宋体" w:cs="微软雅黑"/>
          <w:sz w:val="24"/>
        </w:rPr>
        <w:t>T18)</w:t>
      </w:r>
      <w:r>
        <w:rPr>
          <w:rFonts w:ascii="宋体" w:hAnsi="宋体" w:cs="微软雅黑" w:hint="eastAsia"/>
          <w:sz w:val="24"/>
        </w:rPr>
        <w:t>的要求，规范档案中的索引关键字及目录内容，包括确定档案的索引关键字和目录的著录项目、字段长度和内容要求。</w:t>
      </w:r>
    </w:p>
    <w:p w:rsidR="00B67592" w:rsidRDefault="00B67592" w:rsidP="00B67592">
      <w:pPr>
        <w:spacing w:line="360" w:lineRule="auto"/>
        <w:rPr>
          <w:rFonts w:ascii="宋体" w:hAnsi="宋体" w:cs="微软雅黑"/>
          <w:sz w:val="24"/>
        </w:rPr>
      </w:pPr>
      <w:r>
        <w:rPr>
          <w:rFonts w:ascii="宋体" w:hAnsi="宋体" w:cs="微软雅黑"/>
          <w:sz w:val="24"/>
        </w:rPr>
        <w:t xml:space="preserve">    </w:t>
      </w:r>
      <w:r>
        <w:rPr>
          <w:rFonts w:ascii="宋体" w:hAnsi="宋体" w:cs="微软雅黑" w:hint="eastAsia"/>
          <w:sz w:val="24"/>
        </w:rPr>
        <w:t>索引关键字录入：住院病案的检索要求录入，包括：病案号、患者姓名、出院日期共三项。科室病案录入项目根据不同科室分别制定要求。</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目录输入：将按本院病案的目录输入，建立目录数据库。</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质量检查：采用人工校对或软件自动校对的方式，对目录数据的质量进行检查。检查著录项目是否完整、著录内容是否规范、准确，对不符合要求的数据进行修改。</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9、数据挂接</w:t>
      </w:r>
    </w:p>
    <w:p w:rsidR="00B67592" w:rsidRDefault="00B67592" w:rsidP="00B67592">
      <w:pPr>
        <w:pStyle w:val="a7"/>
        <w:numPr>
          <w:ilvl w:val="0"/>
          <w:numId w:val="9"/>
        </w:numPr>
        <w:spacing w:line="360" w:lineRule="auto"/>
        <w:ind w:left="482" w:firstLineChars="0" w:firstLine="442"/>
        <w:rPr>
          <w:rFonts w:ascii="宋体" w:hAnsi="宋体" w:cs="微软雅黑"/>
          <w:sz w:val="24"/>
        </w:rPr>
      </w:pPr>
      <w:r>
        <w:rPr>
          <w:rFonts w:ascii="宋体" w:hAnsi="宋体" w:cs="微软雅黑" w:hint="eastAsia"/>
          <w:sz w:val="24"/>
        </w:rPr>
        <w:t>病案数字化形成的目录数据与图像数据，经过质检合格后，</w:t>
      </w:r>
      <w:r>
        <w:rPr>
          <w:rFonts w:ascii="宋体" w:hAnsi="宋体" w:cs="微软雅黑"/>
          <w:sz w:val="24"/>
        </w:rPr>
        <w:t xml:space="preserve"> 48</w:t>
      </w:r>
      <w:r>
        <w:rPr>
          <w:rFonts w:ascii="宋体" w:hAnsi="宋体" w:cs="微软雅黑" w:hint="eastAsia"/>
          <w:sz w:val="24"/>
        </w:rPr>
        <w:t>小时内加载到数据服务器端汇总。</w:t>
      </w:r>
    </w:p>
    <w:p w:rsidR="00B67592" w:rsidRDefault="00B67592" w:rsidP="00B67592">
      <w:pPr>
        <w:pStyle w:val="a7"/>
        <w:numPr>
          <w:ilvl w:val="0"/>
          <w:numId w:val="9"/>
        </w:numPr>
        <w:spacing w:line="360" w:lineRule="auto"/>
        <w:ind w:left="482" w:firstLineChars="0" w:firstLine="442"/>
        <w:rPr>
          <w:rFonts w:ascii="宋体" w:hAnsi="宋体" w:cs="微软雅黑"/>
          <w:sz w:val="24"/>
        </w:rPr>
      </w:pPr>
      <w:r>
        <w:rPr>
          <w:rFonts w:ascii="宋体" w:hAnsi="宋体" w:cs="微软雅黑" w:hint="eastAsia"/>
          <w:sz w:val="24"/>
        </w:rPr>
        <w:t>每一份图像文件的名称、页数与目录数据中的病案号号、页数应一</w:t>
      </w:r>
      <w:r>
        <w:rPr>
          <w:rFonts w:ascii="宋体" w:hAnsi="宋体" w:cs="微软雅黑" w:hint="eastAsia"/>
          <w:sz w:val="24"/>
        </w:rPr>
        <w:lastRenderedPageBreak/>
        <w:t>致，通过图像文件的名称与目录数据中的病案号建立起一一对应的关联关系，支持目录数据与图像数据的批量挂接。</w:t>
      </w:r>
    </w:p>
    <w:p w:rsidR="00B67592" w:rsidRDefault="00B67592" w:rsidP="00B67592">
      <w:pPr>
        <w:pStyle w:val="a7"/>
        <w:numPr>
          <w:ilvl w:val="0"/>
          <w:numId w:val="9"/>
        </w:numPr>
        <w:spacing w:line="360" w:lineRule="auto"/>
        <w:ind w:left="482" w:firstLineChars="0" w:firstLine="442"/>
        <w:rPr>
          <w:rFonts w:ascii="宋体" w:hAnsi="宋体" w:cs="微软雅黑"/>
          <w:sz w:val="24"/>
        </w:rPr>
      </w:pPr>
      <w:r>
        <w:rPr>
          <w:rFonts w:ascii="宋体" w:hAnsi="宋体" w:cs="微软雅黑" w:hint="eastAsia"/>
          <w:sz w:val="24"/>
        </w:rPr>
        <w:t>实现目录数据与图像数据的挂接，确保准确无误，合格率不低于</w:t>
      </w:r>
      <w:r>
        <w:rPr>
          <w:rFonts w:ascii="宋体" w:hAnsi="宋体" w:cs="微软雅黑"/>
          <w:sz w:val="24"/>
        </w:rPr>
        <w:t>99</w:t>
      </w:r>
      <w:r>
        <w:rPr>
          <w:rFonts w:ascii="宋体" w:hAnsi="宋体" w:cs="微软雅黑" w:hint="eastAsia"/>
          <w:sz w:val="24"/>
        </w:rPr>
        <w:t>.7</w:t>
      </w:r>
      <w:r>
        <w:rPr>
          <w:rFonts w:ascii="宋体" w:hAnsi="宋体" w:cs="微软雅黑" w:hint="eastAsia"/>
          <w:sz w:val="24"/>
        </w:rPr>
        <w:t>％。</w:t>
      </w:r>
    </w:p>
    <w:p w:rsidR="00B67592" w:rsidRDefault="00B67592" w:rsidP="00B67592">
      <w:pPr>
        <w:pStyle w:val="a7"/>
        <w:numPr>
          <w:ilvl w:val="0"/>
          <w:numId w:val="9"/>
        </w:numPr>
        <w:spacing w:line="360" w:lineRule="auto"/>
        <w:ind w:left="482" w:firstLineChars="0" w:firstLine="442"/>
        <w:rPr>
          <w:rFonts w:ascii="宋体" w:hAnsi="宋体" w:cs="微软雅黑"/>
          <w:sz w:val="24"/>
        </w:rPr>
      </w:pPr>
      <w:r>
        <w:rPr>
          <w:rFonts w:ascii="宋体" w:hAnsi="宋体" w:cs="微软雅黑" w:hint="eastAsia"/>
          <w:sz w:val="24"/>
        </w:rPr>
        <w:t>能使用现有病案数字化管理系统来检索、浏览加工后生成的所有数据，能够支持患者病案资料复印服务需求。</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1</w:t>
      </w:r>
      <w:r>
        <w:rPr>
          <w:rFonts w:ascii="宋体" w:hAnsi="宋体" w:cs="微软雅黑"/>
          <w:sz w:val="24"/>
        </w:rPr>
        <w:t>0</w:t>
      </w:r>
      <w:r>
        <w:rPr>
          <w:rFonts w:ascii="宋体" w:hAnsi="宋体" w:cs="微软雅黑" w:hint="eastAsia"/>
          <w:sz w:val="24"/>
        </w:rPr>
        <w:t>、数据验收</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数据抽检：以抽检方式检查目录数据、图像数据的质量；数据抽检抽样本量不低于1</w:t>
      </w:r>
      <w:r>
        <w:rPr>
          <w:rFonts w:ascii="宋体" w:hAnsi="宋体" w:cs="微软雅黑"/>
          <w:sz w:val="24"/>
        </w:rPr>
        <w:t>00</w:t>
      </w:r>
      <w:r>
        <w:rPr>
          <w:rFonts w:ascii="宋体" w:hAnsi="宋体" w:cs="微软雅黑" w:hint="eastAsia"/>
          <w:sz w:val="24"/>
        </w:rPr>
        <w:t>份，合格率不得低于</w:t>
      </w:r>
      <w:r>
        <w:rPr>
          <w:rFonts w:ascii="宋体" w:hAnsi="宋体" w:cs="微软雅黑"/>
          <w:sz w:val="24"/>
        </w:rPr>
        <w:t>99</w:t>
      </w:r>
      <w:r>
        <w:rPr>
          <w:rFonts w:ascii="宋体" w:hAnsi="宋体" w:cs="微软雅黑" w:hint="eastAsia"/>
          <w:sz w:val="24"/>
        </w:rPr>
        <w:t>.7％。</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验收指标：</w:t>
      </w:r>
    </w:p>
    <w:p w:rsidR="00B67592" w:rsidRDefault="00B67592" w:rsidP="00B67592">
      <w:pPr>
        <w:pStyle w:val="a7"/>
        <w:numPr>
          <w:ilvl w:val="0"/>
          <w:numId w:val="10"/>
        </w:numPr>
        <w:spacing w:line="360" w:lineRule="auto"/>
        <w:ind w:left="482" w:firstLineChars="0" w:firstLine="442"/>
        <w:rPr>
          <w:rFonts w:ascii="宋体" w:hAnsi="宋体" w:cs="微软雅黑"/>
          <w:sz w:val="24"/>
        </w:rPr>
      </w:pPr>
      <w:r>
        <w:rPr>
          <w:rFonts w:ascii="宋体" w:hAnsi="宋体" w:cs="微软雅黑" w:hint="eastAsia"/>
          <w:sz w:val="24"/>
        </w:rPr>
        <w:t>目录数据、图像数据有不完整、不清晰等质量问题时，抽检标记为“不合格”。</w:t>
      </w:r>
    </w:p>
    <w:p w:rsidR="00B67592" w:rsidRDefault="00B67592" w:rsidP="00B67592">
      <w:pPr>
        <w:pStyle w:val="a7"/>
        <w:numPr>
          <w:ilvl w:val="0"/>
          <w:numId w:val="10"/>
        </w:numPr>
        <w:spacing w:line="360" w:lineRule="auto"/>
        <w:ind w:left="482" w:firstLineChars="0" w:firstLine="442"/>
        <w:rPr>
          <w:rFonts w:ascii="宋体" w:hAnsi="宋体" w:cs="微软雅黑"/>
          <w:sz w:val="24"/>
        </w:rPr>
      </w:pPr>
      <w:r>
        <w:rPr>
          <w:rFonts w:ascii="宋体" w:hAnsi="宋体" w:cs="微软雅黑" w:hint="eastAsia"/>
          <w:sz w:val="24"/>
        </w:rPr>
        <w:t>抽检样本量不低于</w:t>
      </w:r>
      <w:r>
        <w:rPr>
          <w:rFonts w:ascii="宋体" w:hAnsi="宋体" w:cs="微软雅黑" w:hint="eastAsia"/>
          <w:sz w:val="24"/>
        </w:rPr>
        <w:t>100</w:t>
      </w:r>
      <w:r>
        <w:rPr>
          <w:rFonts w:ascii="宋体" w:hAnsi="宋体" w:cs="微软雅黑" w:hint="eastAsia"/>
          <w:sz w:val="24"/>
        </w:rPr>
        <w:t>份，样本合格率不得低于</w:t>
      </w:r>
      <w:r>
        <w:rPr>
          <w:rFonts w:ascii="宋体" w:hAnsi="宋体" w:cs="微软雅黑" w:hint="eastAsia"/>
          <w:sz w:val="24"/>
        </w:rPr>
        <w:t>99.7%</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1</w:t>
      </w:r>
      <w:r>
        <w:rPr>
          <w:rFonts w:ascii="宋体" w:hAnsi="宋体" w:cs="微软雅黑"/>
          <w:sz w:val="24"/>
        </w:rPr>
        <w:t>1</w:t>
      </w:r>
      <w:r>
        <w:rPr>
          <w:rFonts w:ascii="宋体" w:hAnsi="宋体" w:cs="微软雅黑" w:hint="eastAsia"/>
          <w:sz w:val="24"/>
        </w:rPr>
        <w:t>、数据备份</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扫描后生成的数据投标人提供一份硬盘备份，为甲方数据导入后交与甲方作为数据备份。</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1</w:t>
      </w:r>
      <w:r>
        <w:rPr>
          <w:rFonts w:ascii="宋体" w:hAnsi="宋体" w:cs="微软雅黑"/>
          <w:sz w:val="24"/>
        </w:rPr>
        <w:t>2</w:t>
      </w:r>
      <w:r>
        <w:rPr>
          <w:rFonts w:ascii="宋体" w:hAnsi="宋体" w:cs="微软雅黑" w:hint="eastAsia"/>
          <w:sz w:val="24"/>
        </w:rPr>
        <w:t>、成果管理</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对生成的数据库定期备份，并提供必要的技术支持。</w:t>
      </w:r>
    </w:p>
    <w:p w:rsidR="00B67592" w:rsidRDefault="00B67592" w:rsidP="00B67592">
      <w:pPr>
        <w:spacing w:line="360" w:lineRule="auto"/>
        <w:ind w:firstLineChars="200" w:firstLine="480"/>
        <w:rPr>
          <w:rFonts w:ascii="宋体" w:hAnsi="宋体" w:cs="微软雅黑"/>
          <w:sz w:val="24"/>
        </w:rPr>
      </w:pPr>
      <w:r>
        <w:rPr>
          <w:rFonts w:ascii="宋体" w:hAnsi="宋体" w:cs="微软雅黑" w:hint="eastAsia"/>
          <w:sz w:val="24"/>
        </w:rPr>
        <w:t>1</w:t>
      </w:r>
      <w:r>
        <w:rPr>
          <w:rFonts w:ascii="宋体" w:hAnsi="宋体" w:cs="微软雅黑"/>
          <w:sz w:val="24"/>
        </w:rPr>
        <w:t>3</w:t>
      </w:r>
      <w:r>
        <w:rPr>
          <w:rFonts w:ascii="宋体" w:hAnsi="宋体" w:cs="微软雅黑" w:hint="eastAsia"/>
          <w:sz w:val="24"/>
        </w:rPr>
        <w:t>、保密要求鉴于</w:t>
      </w:r>
      <w:r>
        <w:rPr>
          <w:rFonts w:ascii="宋体" w:hAnsi="宋体" w:hint="eastAsia"/>
          <w:sz w:val="24"/>
        </w:rPr>
        <w:t>档案的保密特性，供应商在合同签订后需与院方签订保密协议，同时中标单位需与单位员工签订保密协议，对档案加工及运输过程中履行保密责任。</w:t>
      </w:r>
    </w:p>
    <w:p w:rsidR="00B67592" w:rsidRDefault="00B67592" w:rsidP="00B67592">
      <w:pPr>
        <w:spacing w:line="360" w:lineRule="auto"/>
        <w:rPr>
          <w:rFonts w:ascii="宋体" w:hAnsi="宋体"/>
          <w:b/>
          <w:sz w:val="24"/>
        </w:rPr>
      </w:pPr>
      <w:r>
        <w:rPr>
          <w:rFonts w:ascii="宋体" w:hAnsi="宋体" w:hint="eastAsia"/>
          <w:b/>
          <w:sz w:val="24"/>
        </w:rPr>
        <w:t>四、项目实施方案</w:t>
      </w:r>
    </w:p>
    <w:p w:rsidR="00B67592" w:rsidRDefault="00B67592" w:rsidP="00B67592">
      <w:pPr>
        <w:spacing w:line="360" w:lineRule="auto"/>
        <w:ind w:firstLine="435"/>
        <w:rPr>
          <w:rFonts w:ascii="宋体" w:hAnsi="宋体"/>
          <w:sz w:val="24"/>
        </w:rPr>
      </w:pPr>
      <w:r>
        <w:rPr>
          <w:rFonts w:ascii="宋体" w:hAnsi="宋体" w:hint="eastAsia"/>
          <w:sz w:val="24"/>
        </w:rPr>
        <w:t>投标人应在投标文件中，对于如何完成上述服务工作提出详细的项目实施工作方案，包括人力、设备的配备、工作的流程，采取哪些措施保证工作的质量和进度等。</w:t>
      </w:r>
    </w:p>
    <w:p w:rsidR="00B67592" w:rsidRDefault="00B67592" w:rsidP="00B67592">
      <w:pPr>
        <w:pStyle w:val="a3"/>
        <w:spacing w:line="360" w:lineRule="auto"/>
        <w:ind w:firstLine="0"/>
        <w:rPr>
          <w:rFonts w:hAnsi="宋体"/>
          <w:b/>
          <w:bCs/>
        </w:rPr>
      </w:pPr>
      <w:r>
        <w:rPr>
          <w:rFonts w:hAnsi="宋体" w:hint="eastAsia"/>
          <w:b/>
          <w:bCs/>
        </w:rPr>
        <w:t>五、项目团队人员的要求</w:t>
      </w:r>
    </w:p>
    <w:p w:rsidR="00B67592" w:rsidRDefault="00B67592" w:rsidP="00B67592">
      <w:pPr>
        <w:pStyle w:val="a3"/>
        <w:spacing w:line="360" w:lineRule="auto"/>
        <w:ind w:firstLine="0"/>
        <w:rPr>
          <w:rFonts w:hAnsi="宋体"/>
        </w:rPr>
      </w:pPr>
      <w:r>
        <w:rPr>
          <w:rFonts w:hAnsi="宋体" w:hint="eastAsia"/>
          <w:b/>
          <w:bCs/>
        </w:rPr>
        <w:lastRenderedPageBreak/>
        <w:t xml:space="preserve"> </w:t>
      </w:r>
      <w:r>
        <w:rPr>
          <w:rFonts w:hAnsi="宋体"/>
          <w:b/>
          <w:bCs/>
        </w:rPr>
        <w:t xml:space="preserve">  </w:t>
      </w:r>
      <w:r>
        <w:rPr>
          <w:rFonts w:hAnsi="宋体" w:hint="eastAsia"/>
        </w:rPr>
        <w:t>投标人需提供满足本项目工作量需求的团队，项目负责人需具备1</w:t>
      </w:r>
      <w:r>
        <w:rPr>
          <w:rFonts w:hAnsi="宋体"/>
        </w:rPr>
        <w:t>5</w:t>
      </w:r>
      <w:r>
        <w:rPr>
          <w:rFonts w:hAnsi="宋体" w:hint="eastAsia"/>
        </w:rPr>
        <w:t>年及以上的工作经验，并提供相关证明材料。</w:t>
      </w:r>
    </w:p>
    <w:p w:rsidR="00B67592" w:rsidRDefault="00B67592" w:rsidP="00B67592">
      <w:pPr>
        <w:pStyle w:val="a3"/>
        <w:spacing w:line="360" w:lineRule="auto"/>
        <w:ind w:firstLine="0"/>
        <w:rPr>
          <w:rFonts w:hAnsi="宋体"/>
          <w:b/>
          <w:bCs/>
        </w:rPr>
      </w:pPr>
      <w:r>
        <w:rPr>
          <w:rFonts w:hAnsi="宋体" w:hint="eastAsia"/>
          <w:b/>
          <w:bCs/>
        </w:rPr>
        <w:t>六、支付方式</w:t>
      </w:r>
    </w:p>
    <w:p w:rsidR="00B67592" w:rsidRDefault="00B67592" w:rsidP="00B67592">
      <w:pPr>
        <w:pStyle w:val="a3"/>
        <w:spacing w:line="360" w:lineRule="auto"/>
        <w:ind w:firstLineChars="200" w:firstLine="480"/>
        <w:rPr>
          <w:rFonts w:hAnsi="宋体"/>
        </w:rPr>
      </w:pPr>
      <w:r>
        <w:rPr>
          <w:rFonts w:hAnsi="宋体" w:hint="eastAsia"/>
        </w:rPr>
        <w:t>双月结算：自合同生效之日起，采购人每两个月作为一个结算周期，每个结算周期结束的次月为支付月。每个支付月的第5日前，中标人应将根据上两个月的工作制作扫描录入数量的对账表并经过采购人确认，在此基础上形成账单及费用明细，连同符合采购人要求的国家正规等额发票一并交给采购人。采购人在此基础上应于每个支付月的第15日前，根据上两个月的账单、费用明细及发票金额，将款项汇至中标人银行账号或以支票形式支付。</w:t>
      </w:r>
    </w:p>
    <w:p w:rsidR="00000000" w:rsidRDefault="00000000"/>
    <w:sectPr w:rsidR="00DA6D76"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5B8"/>
    <w:multiLevelType w:val="multilevel"/>
    <w:tmpl w:val="116C05B8"/>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27E24C68"/>
    <w:multiLevelType w:val="multilevel"/>
    <w:tmpl w:val="27E24C68"/>
    <w:lvl w:ilvl="0">
      <w:start w:val="8"/>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 w15:restartNumberingAfterBreak="0">
    <w:nsid w:val="29A54AC8"/>
    <w:multiLevelType w:val="multilevel"/>
    <w:tmpl w:val="29A54AC8"/>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 w15:restartNumberingAfterBreak="0">
    <w:nsid w:val="30AB4313"/>
    <w:multiLevelType w:val="multilevel"/>
    <w:tmpl w:val="30AB4313"/>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 w15:restartNumberingAfterBreak="0">
    <w:nsid w:val="32FA6514"/>
    <w:multiLevelType w:val="multilevel"/>
    <w:tmpl w:val="32FA6514"/>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15:restartNumberingAfterBreak="0">
    <w:nsid w:val="371C7AFC"/>
    <w:multiLevelType w:val="multilevel"/>
    <w:tmpl w:val="371C7AFC"/>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15:restartNumberingAfterBreak="0">
    <w:nsid w:val="4A9A4C47"/>
    <w:multiLevelType w:val="multilevel"/>
    <w:tmpl w:val="4A9A4C47"/>
    <w:lvl w:ilvl="0">
      <w:start w:val="1"/>
      <w:numFmt w:val="decimal"/>
      <w:lvlText w:val="%1)"/>
      <w:lvlJc w:val="left"/>
      <w:pPr>
        <w:ind w:left="890" w:hanging="440"/>
      </w:pPr>
    </w:lvl>
    <w:lvl w:ilvl="1">
      <w:start w:val="1"/>
      <w:numFmt w:val="lowerLetter"/>
      <w:lvlText w:val="%2)"/>
      <w:lvlJc w:val="left"/>
      <w:pPr>
        <w:ind w:left="1330" w:hanging="440"/>
      </w:pPr>
    </w:lvl>
    <w:lvl w:ilvl="2">
      <w:start w:val="1"/>
      <w:numFmt w:val="lowerRoman"/>
      <w:lvlText w:val="%3."/>
      <w:lvlJc w:val="right"/>
      <w:pPr>
        <w:ind w:left="1770" w:hanging="440"/>
      </w:pPr>
    </w:lvl>
    <w:lvl w:ilvl="3">
      <w:start w:val="1"/>
      <w:numFmt w:val="decimal"/>
      <w:lvlText w:val="%4."/>
      <w:lvlJc w:val="left"/>
      <w:pPr>
        <w:ind w:left="2210" w:hanging="440"/>
      </w:pPr>
    </w:lvl>
    <w:lvl w:ilvl="4">
      <w:start w:val="1"/>
      <w:numFmt w:val="lowerLetter"/>
      <w:lvlText w:val="%5)"/>
      <w:lvlJc w:val="left"/>
      <w:pPr>
        <w:ind w:left="2650" w:hanging="440"/>
      </w:pPr>
    </w:lvl>
    <w:lvl w:ilvl="5">
      <w:start w:val="1"/>
      <w:numFmt w:val="lowerRoman"/>
      <w:lvlText w:val="%6."/>
      <w:lvlJc w:val="right"/>
      <w:pPr>
        <w:ind w:left="3090" w:hanging="440"/>
      </w:pPr>
    </w:lvl>
    <w:lvl w:ilvl="6">
      <w:start w:val="1"/>
      <w:numFmt w:val="decimal"/>
      <w:lvlText w:val="%7."/>
      <w:lvlJc w:val="left"/>
      <w:pPr>
        <w:ind w:left="3530" w:hanging="440"/>
      </w:pPr>
    </w:lvl>
    <w:lvl w:ilvl="7">
      <w:start w:val="1"/>
      <w:numFmt w:val="lowerLetter"/>
      <w:lvlText w:val="%8)"/>
      <w:lvlJc w:val="left"/>
      <w:pPr>
        <w:ind w:left="3970" w:hanging="440"/>
      </w:pPr>
    </w:lvl>
    <w:lvl w:ilvl="8">
      <w:start w:val="1"/>
      <w:numFmt w:val="lowerRoman"/>
      <w:lvlText w:val="%9."/>
      <w:lvlJc w:val="right"/>
      <w:pPr>
        <w:ind w:left="4410" w:hanging="440"/>
      </w:pPr>
    </w:lvl>
  </w:abstractNum>
  <w:abstractNum w:abstractNumId="7" w15:restartNumberingAfterBreak="0">
    <w:nsid w:val="53F11AF3"/>
    <w:multiLevelType w:val="multilevel"/>
    <w:tmpl w:val="53F11AF3"/>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 w15:restartNumberingAfterBreak="0">
    <w:nsid w:val="595558C5"/>
    <w:multiLevelType w:val="multilevel"/>
    <w:tmpl w:val="595558C5"/>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 w15:restartNumberingAfterBreak="0">
    <w:nsid w:val="65860401"/>
    <w:multiLevelType w:val="multilevel"/>
    <w:tmpl w:val="65860401"/>
    <w:lvl w:ilvl="0">
      <w:start w:val="1"/>
      <w:numFmt w:val="decimal"/>
      <w:lvlText w:val="%1)"/>
      <w:lvlJc w:val="left"/>
      <w:pPr>
        <w:ind w:left="890" w:hanging="440"/>
      </w:pPr>
    </w:lvl>
    <w:lvl w:ilvl="1">
      <w:start w:val="1"/>
      <w:numFmt w:val="lowerLetter"/>
      <w:lvlText w:val="%2)"/>
      <w:lvlJc w:val="left"/>
      <w:pPr>
        <w:ind w:left="1330" w:hanging="440"/>
      </w:pPr>
    </w:lvl>
    <w:lvl w:ilvl="2">
      <w:start w:val="1"/>
      <w:numFmt w:val="lowerRoman"/>
      <w:lvlText w:val="%3."/>
      <w:lvlJc w:val="right"/>
      <w:pPr>
        <w:ind w:left="1770" w:hanging="440"/>
      </w:pPr>
    </w:lvl>
    <w:lvl w:ilvl="3">
      <w:start w:val="1"/>
      <w:numFmt w:val="decimal"/>
      <w:lvlText w:val="%4."/>
      <w:lvlJc w:val="left"/>
      <w:pPr>
        <w:ind w:left="2210" w:hanging="440"/>
      </w:pPr>
    </w:lvl>
    <w:lvl w:ilvl="4">
      <w:start w:val="1"/>
      <w:numFmt w:val="lowerLetter"/>
      <w:lvlText w:val="%5)"/>
      <w:lvlJc w:val="left"/>
      <w:pPr>
        <w:ind w:left="2650" w:hanging="440"/>
      </w:pPr>
    </w:lvl>
    <w:lvl w:ilvl="5">
      <w:start w:val="1"/>
      <w:numFmt w:val="lowerRoman"/>
      <w:lvlText w:val="%6."/>
      <w:lvlJc w:val="right"/>
      <w:pPr>
        <w:ind w:left="3090" w:hanging="440"/>
      </w:pPr>
    </w:lvl>
    <w:lvl w:ilvl="6">
      <w:start w:val="1"/>
      <w:numFmt w:val="decimal"/>
      <w:lvlText w:val="%7."/>
      <w:lvlJc w:val="left"/>
      <w:pPr>
        <w:ind w:left="3530" w:hanging="440"/>
      </w:pPr>
    </w:lvl>
    <w:lvl w:ilvl="7">
      <w:start w:val="1"/>
      <w:numFmt w:val="lowerLetter"/>
      <w:lvlText w:val="%8)"/>
      <w:lvlJc w:val="left"/>
      <w:pPr>
        <w:ind w:left="3970" w:hanging="440"/>
      </w:pPr>
    </w:lvl>
    <w:lvl w:ilvl="8">
      <w:start w:val="1"/>
      <w:numFmt w:val="lowerRoman"/>
      <w:lvlText w:val="%9."/>
      <w:lvlJc w:val="right"/>
      <w:pPr>
        <w:ind w:left="4410" w:hanging="440"/>
      </w:pPr>
    </w:lvl>
  </w:abstractNum>
  <w:num w:numId="1" w16cid:durableId="840899983">
    <w:abstractNumId w:val="9"/>
  </w:num>
  <w:num w:numId="2" w16cid:durableId="948925952">
    <w:abstractNumId w:val="1"/>
  </w:num>
  <w:num w:numId="3" w16cid:durableId="1324165903">
    <w:abstractNumId w:val="6"/>
  </w:num>
  <w:num w:numId="4" w16cid:durableId="386337235">
    <w:abstractNumId w:val="0"/>
  </w:num>
  <w:num w:numId="5" w16cid:durableId="663781038">
    <w:abstractNumId w:val="3"/>
  </w:num>
  <w:num w:numId="6" w16cid:durableId="1948847937">
    <w:abstractNumId w:val="5"/>
  </w:num>
  <w:num w:numId="7" w16cid:durableId="216865919">
    <w:abstractNumId w:val="8"/>
  </w:num>
  <w:num w:numId="8" w16cid:durableId="1480809310">
    <w:abstractNumId w:val="2"/>
  </w:num>
  <w:num w:numId="9" w16cid:durableId="2146003864">
    <w:abstractNumId w:val="4"/>
  </w:num>
  <w:num w:numId="10" w16cid:durableId="78328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92"/>
    <w:rsid w:val="00171321"/>
    <w:rsid w:val="00817A75"/>
    <w:rsid w:val="00AE199F"/>
    <w:rsid w:val="00B67592"/>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80FD08"/>
  <w15:chartTrackingRefBased/>
  <w15:docId w15:val="{6AD06D75-2682-374D-8785-2788287D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592"/>
    <w:pPr>
      <w:widowControl w:val="0"/>
      <w:jc w:val="both"/>
    </w:pPr>
    <w:rPr>
      <w:rFonts w:ascii="Calibri" w:eastAsia="宋体" w:hAnsi="Calibri" w:cs="Times New Roman"/>
    </w:rPr>
  </w:style>
  <w:style w:type="paragraph" w:styleId="1">
    <w:name w:val="heading 1"/>
    <w:basedOn w:val="a"/>
    <w:next w:val="a"/>
    <w:link w:val="10"/>
    <w:qFormat/>
    <w:rsid w:val="00B67592"/>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67592"/>
    <w:rPr>
      <w:rFonts w:ascii="宋体" w:eastAsia="宋体" w:hAnsi="Calibri" w:cs="Times New Roman"/>
      <w:b/>
      <w:kern w:val="44"/>
      <w:sz w:val="32"/>
      <w:szCs w:val="20"/>
    </w:rPr>
  </w:style>
  <w:style w:type="paragraph" w:styleId="a3">
    <w:name w:val="Normal Indent"/>
    <w:basedOn w:val="a"/>
    <w:link w:val="11"/>
    <w:qFormat/>
    <w:rsid w:val="00B67592"/>
    <w:pPr>
      <w:autoSpaceDE w:val="0"/>
      <w:autoSpaceDN w:val="0"/>
      <w:adjustRightInd w:val="0"/>
      <w:ind w:firstLine="420"/>
      <w:jc w:val="left"/>
    </w:pPr>
    <w:rPr>
      <w:rFonts w:ascii="宋体"/>
      <w:kern w:val="0"/>
      <w:sz w:val="24"/>
      <w:szCs w:val="20"/>
    </w:rPr>
  </w:style>
  <w:style w:type="paragraph" w:styleId="a4">
    <w:name w:val="annotation text"/>
    <w:basedOn w:val="a"/>
    <w:link w:val="12"/>
    <w:uiPriority w:val="99"/>
    <w:qFormat/>
    <w:rsid w:val="00B67592"/>
    <w:pPr>
      <w:jc w:val="left"/>
    </w:pPr>
  </w:style>
  <w:style w:type="character" w:customStyle="1" w:styleId="a5">
    <w:name w:val="批注文字 字符"/>
    <w:basedOn w:val="a0"/>
    <w:uiPriority w:val="99"/>
    <w:semiHidden/>
    <w:rsid w:val="00B67592"/>
    <w:rPr>
      <w:rFonts w:ascii="Calibri" w:eastAsia="宋体" w:hAnsi="Calibri" w:cs="Times New Roman"/>
    </w:rPr>
  </w:style>
  <w:style w:type="character" w:customStyle="1" w:styleId="12">
    <w:name w:val="批注文字 字符1"/>
    <w:link w:val="a4"/>
    <w:uiPriority w:val="99"/>
    <w:qFormat/>
    <w:rsid w:val="00B67592"/>
    <w:rPr>
      <w:rFonts w:ascii="Calibri" w:eastAsia="宋体" w:hAnsi="Calibri" w:cs="Times New Roman"/>
    </w:rPr>
  </w:style>
  <w:style w:type="character" w:customStyle="1" w:styleId="11">
    <w:name w:val="正文缩进 字符1"/>
    <w:link w:val="a3"/>
    <w:qFormat/>
    <w:locked/>
    <w:rsid w:val="00B67592"/>
    <w:rPr>
      <w:rFonts w:ascii="宋体" w:eastAsia="宋体" w:hAnsi="Calibri" w:cs="Times New Roman"/>
      <w:kern w:val="0"/>
      <w:sz w:val="24"/>
      <w:szCs w:val="20"/>
    </w:rPr>
  </w:style>
  <w:style w:type="character" w:customStyle="1" w:styleId="a6">
    <w:name w:val="列表段落 字符"/>
    <w:link w:val="a7"/>
    <w:uiPriority w:val="34"/>
    <w:qFormat/>
    <w:rsid w:val="00B67592"/>
    <w:rPr>
      <w:rFonts w:ascii="Calibri" w:hAnsi="Calibri"/>
      <w:szCs w:val="22"/>
    </w:rPr>
  </w:style>
  <w:style w:type="paragraph" w:styleId="a7">
    <w:name w:val="List Paragraph"/>
    <w:basedOn w:val="a"/>
    <w:link w:val="a6"/>
    <w:uiPriority w:val="34"/>
    <w:qFormat/>
    <w:rsid w:val="00B67592"/>
    <w:pPr>
      <w:ind w:firstLineChars="200" w:firstLine="420"/>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2023-12-14T01:42:00Z</dcterms:created>
  <dcterms:modified xsi:type="dcterms:W3CDTF">2023-12-14T01:42:00Z</dcterms:modified>
</cp:coreProperties>
</file>